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53FEE06B"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are incorporated by reference to the extent indicated below.  </w:t>
      </w:r>
      <w:r w:rsidR="00C7365E" w:rsidRPr="005045E5">
        <w:rPr>
          <w:rFonts w:ascii="Franklin Gothic Book" w:hAnsi="Franklin Gothic Book" w:cs="Arial"/>
          <w:sz w:val="16"/>
          <w:szCs w:val="16"/>
        </w:rPr>
        <w:t>The</w:t>
      </w:r>
      <w:r w:rsidR="00C7365E">
        <w:rPr>
          <w:rFonts w:ascii="Franklin Gothic Book" w:hAnsi="Franklin Gothic Book" w:cs="Arial"/>
          <w:sz w:val="16"/>
          <w:szCs w:val="16"/>
        </w:rPr>
        <w:t xml:space="preserve">se clauses set forth Seller’s minimum obligations and do </w:t>
      </w:r>
      <w:r w:rsidR="00C7365E" w:rsidRPr="005045E5">
        <w:rPr>
          <w:rFonts w:ascii="Franklin Gothic Book" w:hAnsi="Franklin Gothic Book" w:cs="Arial"/>
          <w:sz w:val="16"/>
          <w:szCs w:val="16"/>
        </w:rPr>
        <w:t xml:space="preserve">not diminish </w:t>
      </w:r>
      <w:r w:rsidR="00C7365E">
        <w:rPr>
          <w:rFonts w:ascii="Franklin Gothic Book" w:hAnsi="Franklin Gothic Book" w:cs="Arial"/>
          <w:sz w:val="16"/>
          <w:szCs w:val="16"/>
        </w:rPr>
        <w:t>any Seller</w:t>
      </w:r>
      <w:r w:rsidR="00C7365E" w:rsidRPr="005045E5">
        <w:rPr>
          <w:rFonts w:ascii="Franklin Gothic Book" w:hAnsi="Franklin Gothic Book" w:cs="Arial"/>
          <w:sz w:val="16"/>
          <w:szCs w:val="16"/>
        </w:rPr>
        <w:t xml:space="preserve"> obligations set forth elsewhere in the Subcontract</w:t>
      </w:r>
      <w:r w:rsidR="00C7365E">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C7365E"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C7365E">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F22CA2">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0CB4610A" w14:textId="7A5AFEDD" w:rsidR="00EF00A1" w:rsidRPr="00626474" w:rsidRDefault="00EF00A1" w:rsidP="00EF00A1">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w:t>
      </w:r>
      <w:r>
        <w:rPr>
          <w:rFonts w:ascii="Franklin Gothic Demi" w:hAnsi="Franklin Gothic Demi" w:cs="Arial"/>
          <w:sz w:val="18"/>
          <w:szCs w:val="18"/>
        </w:rPr>
        <w:t>licable to Subcontracts Over $1</w:t>
      </w:r>
      <w:r w:rsidRPr="00626474">
        <w:rPr>
          <w:rFonts w:ascii="Franklin Gothic Demi" w:hAnsi="Franklin Gothic Demi" w:cs="Arial"/>
          <w:sz w:val="18"/>
          <w:szCs w:val="18"/>
        </w:rPr>
        <w:t>0,000</w:t>
      </w:r>
    </w:p>
    <w:p w14:paraId="2BD96E54" w14:textId="011AC644" w:rsidR="00EF00A1" w:rsidRDefault="00EF00A1" w:rsidP="00EF00A1">
      <w:pPr>
        <w:pStyle w:val="Normal0"/>
        <w:keepNext/>
        <w:spacing w:after="80"/>
        <w:ind w:left="1152" w:hanging="1152"/>
        <w:jc w:val="both"/>
        <w:rPr>
          <w:rFonts w:ascii="Franklin Gothic Demi" w:hAnsi="Franklin Gothic Demi" w:cs="Arial"/>
          <w:sz w:val="18"/>
          <w:szCs w:val="18"/>
        </w:rPr>
      </w:pPr>
      <w:r w:rsidRPr="00626474">
        <w:rPr>
          <w:rFonts w:ascii="Franklin Gothic Book" w:hAnsi="Franklin Gothic Book" w:cs="Arial"/>
          <w:sz w:val="16"/>
          <w:szCs w:val="16"/>
        </w:rPr>
        <w:t>252.2</w:t>
      </w:r>
      <w:r>
        <w:rPr>
          <w:rFonts w:ascii="Franklin Gothic Book" w:hAnsi="Franklin Gothic Book" w:cs="Arial"/>
          <w:sz w:val="16"/>
          <w:szCs w:val="16"/>
        </w:rPr>
        <w:t>22</w:t>
      </w:r>
      <w:r w:rsidRPr="00626474">
        <w:rPr>
          <w:rFonts w:ascii="Franklin Gothic Book" w:hAnsi="Franklin Gothic Book" w:cs="Arial"/>
          <w:sz w:val="16"/>
          <w:szCs w:val="16"/>
        </w:rPr>
        <w:t>-7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Combating Race and Sex Stereotyping (DEVIATION 2021-O0001)</w:t>
      </w:r>
      <w:r w:rsidRPr="00626474">
        <w:rPr>
          <w:rFonts w:ascii="Franklin Gothic Demi" w:hAnsi="Franklin Gothic Demi" w:cs="Arial"/>
          <w:sz w:val="18"/>
          <w:szCs w:val="18"/>
        </w:rPr>
        <w:t xml:space="preserve"> </w:t>
      </w:r>
    </w:p>
    <w:p w14:paraId="1DCC0E2B" w14:textId="033BE554" w:rsidR="007655A6" w:rsidRPr="00626474" w:rsidRDefault="007655A6" w:rsidP="00EF00A1">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Only One Offeror</w:t>
      </w:r>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3F4415C"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w:t>
      </w:r>
      <w:r w:rsidR="00A333CE">
        <w:rPr>
          <w:rFonts w:ascii="Franklin Gothic Demi" w:hAnsi="Franklin Gothic Demi" w:cs="Arial"/>
          <w:sz w:val="18"/>
          <w:szCs w:val="18"/>
        </w:rPr>
        <w:t>5</w:t>
      </w:r>
      <w:r w:rsidRPr="00626474">
        <w:rPr>
          <w:rFonts w:ascii="Franklin Gothic Demi" w:hAnsi="Franklin Gothic Demi" w:cs="Arial"/>
          <w:sz w:val="18"/>
          <w:szCs w:val="18"/>
        </w:rPr>
        <w:t>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48B3D9BD"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w:t>
      </w:r>
      <w:r w:rsidR="000330FF">
        <w:rPr>
          <w:rFonts w:ascii="Franklin Gothic Demi" w:hAnsi="Franklin Gothic Demi" w:cs="Arial"/>
          <w:sz w:val="18"/>
          <w:szCs w:val="18"/>
        </w:rPr>
        <w:t>6</w:t>
      </w:r>
      <w:r w:rsidRPr="00626474">
        <w:rPr>
          <w:rFonts w:ascii="Franklin Gothic Demi" w:hAnsi="Franklin Gothic Demi" w:cs="Arial"/>
          <w:sz w:val="18"/>
          <w:szCs w:val="18"/>
        </w:rPr>
        <w:t>,</w:t>
      </w:r>
      <w:r w:rsidR="000330FF">
        <w:rPr>
          <w:rFonts w:ascii="Franklin Gothic Demi" w:hAnsi="Franklin Gothic Demi" w:cs="Arial"/>
          <w:sz w:val="18"/>
          <w:szCs w:val="18"/>
        </w:rPr>
        <w:t>0</w:t>
      </w:r>
      <w:r w:rsidRPr="00626474">
        <w:rPr>
          <w:rFonts w:ascii="Franklin Gothic Demi" w:hAnsi="Franklin Gothic Demi" w:cs="Arial"/>
          <w:sz w:val="18"/>
          <w:szCs w:val="18"/>
        </w:rPr>
        <w:t>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36B5159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w:t>
      </w:r>
      <w:r w:rsidR="000330FF">
        <w:rPr>
          <w:rFonts w:ascii="Franklin Gothic Book" w:hAnsi="Franklin Gothic Book" w:cs="Arial"/>
          <w:sz w:val="16"/>
          <w:szCs w:val="16"/>
        </w:rPr>
        <w:t>5</w:t>
      </w:r>
      <w:r w:rsidR="00013B64">
        <w:rPr>
          <w:rFonts w:ascii="Franklin Gothic Book" w:hAnsi="Franklin Gothic Book" w:cs="Arial"/>
          <w:sz w:val="16"/>
          <w:szCs w:val="16"/>
        </w:rPr>
        <w:t>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75D590CD" w14:textId="37B31DB6"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F22CA2">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73B379F6" w14:textId="08CD806A" w:rsidR="0058141A" w:rsidRDefault="007655A6" w:rsidP="00FA5B23">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0AA79EF" w14:textId="583ECBA2" w:rsidR="0058141A" w:rsidRDefault="0058141A"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004A79F6" w:rsidRPr="00F477A4">
        <w:rPr>
          <w:rFonts w:ascii="Franklin Gothic Book" w:hAnsi="Franklin Gothic Book" w:cs="Arial"/>
          <w:sz w:val="16"/>
          <w:szCs w:val="16"/>
        </w:rPr>
        <w:t>(if Seller is a small business and SAIC receives accelerated payments under its contract)</w:t>
      </w:r>
    </w:p>
    <w:p w14:paraId="226FE02E" w14:textId="5BFE2A5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45114E" w14:textId="3DA8D626" w:rsidR="00464A72" w:rsidRPr="00143F16" w:rsidRDefault="00E6141B" w:rsidP="00464A72">
      <w:pPr>
        <w:pStyle w:val="Normal0"/>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2E1F4D">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428578CB" w14:textId="233F9E18" w:rsidR="00464A72" w:rsidRPr="00626474" w:rsidRDefault="00E6141B" w:rsidP="00464A72">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2E1F4D">
            <w:rPr>
              <w:rFonts w:ascii="MS Gothic" w:eastAsia="MS Gothic" w:hAnsi="MS Gothic" w:cs="Arial" w:hint="eastAsia"/>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252.204-7020</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NIST SP 800-171 DoD Assessment Requirements</w:t>
      </w:r>
      <w:r w:rsidR="00464A72" w:rsidDel="00D84C2C">
        <w:rPr>
          <w:rFonts w:ascii="Franklin Gothic Book" w:hAnsi="Franklin Gothic Book" w:cs="Arial"/>
          <w:color w:val="000000" w:themeColor="text1"/>
          <w:sz w:val="16"/>
          <w:szCs w:val="16"/>
        </w:rPr>
        <w:t xml:space="preserve"> </w:t>
      </w:r>
    </w:p>
    <w:p w14:paraId="0D55FAFA" w14:textId="6E3B108D" w:rsidR="00464A72" w:rsidRPr="00626474" w:rsidRDefault="00E6141B" w:rsidP="00FA5B23">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252.204-7021</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Contractor Compliance with the Cybersecurity Maturity Model Certification Level Requirement</w:t>
      </w:r>
      <w:r w:rsidR="00464A72" w:rsidDel="00D84C2C">
        <w:rPr>
          <w:rFonts w:ascii="Franklin Gothic Book" w:hAnsi="Franklin Gothic Book" w:cs="Arial"/>
          <w:color w:val="000000" w:themeColor="text1"/>
          <w:sz w:val="16"/>
          <w:szCs w:val="16"/>
        </w:rPr>
        <w:t xml:space="preserve"> </w:t>
      </w:r>
    </w:p>
    <w:p w14:paraId="5394397C" w14:textId="0B8305A3"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2E1F4D">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725E6132" w14:textId="4BA7C981" w:rsidR="009E40B6" w:rsidRPr="00626474" w:rsidRDefault="00E6141B" w:rsidP="001332D5">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5967CF7F"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2E1F4D">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3EDAF1C4"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2E1F4D">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10D29692" w:rsidR="007655A6" w:rsidRPr="00626474" w:rsidRDefault="00E6141B"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2E1F4D">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2E1F4D">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7777777" w:rsidR="007655A6" w:rsidRPr="00626474" w:rsidRDefault="00E6141B"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E6141B"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E6141B"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bookmarkStart w:id="1" w:name="_GoBack"/>
      <w:bookmarkEnd w:id="1"/>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E6141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E406" w14:textId="77777777" w:rsidR="00E6141B" w:rsidRDefault="00E6141B">
      <w:r>
        <w:separator/>
      </w:r>
    </w:p>
  </w:endnote>
  <w:endnote w:type="continuationSeparator" w:id="0">
    <w:p w14:paraId="46C53E8F" w14:textId="77777777" w:rsidR="00E6141B" w:rsidRDefault="00E6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724B361"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BC58E0">
      <w:rPr>
        <w:rFonts w:ascii="Franklin Gothic Book" w:hAnsi="Franklin Gothic Book"/>
        <w:iCs/>
        <w:color w:val="000000"/>
        <w:sz w:val="18"/>
        <w:szCs w:val="18"/>
      </w:rPr>
      <w:t>12/07</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E1F4D">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996E" w14:textId="77777777" w:rsidR="00E6141B" w:rsidRDefault="00E6141B">
      <w:r>
        <w:separator/>
      </w:r>
    </w:p>
  </w:footnote>
  <w:footnote w:type="continuationSeparator" w:id="0">
    <w:p w14:paraId="6EE6B9D6" w14:textId="77777777" w:rsidR="00E6141B" w:rsidRDefault="00E6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24BC1"/>
    <w:rsid w:val="00032DC2"/>
    <w:rsid w:val="000330FF"/>
    <w:rsid w:val="000843CA"/>
    <w:rsid w:val="0008628D"/>
    <w:rsid w:val="000B39B5"/>
    <w:rsid w:val="000B6D39"/>
    <w:rsid w:val="000D2931"/>
    <w:rsid w:val="000E283E"/>
    <w:rsid w:val="001055AB"/>
    <w:rsid w:val="00110901"/>
    <w:rsid w:val="001332D5"/>
    <w:rsid w:val="00133ADD"/>
    <w:rsid w:val="00143F16"/>
    <w:rsid w:val="00197224"/>
    <w:rsid w:val="001B0B35"/>
    <w:rsid w:val="001B7D24"/>
    <w:rsid w:val="001F1408"/>
    <w:rsid w:val="00201882"/>
    <w:rsid w:val="00253A44"/>
    <w:rsid w:val="00296382"/>
    <w:rsid w:val="002D7CF5"/>
    <w:rsid w:val="002E1F4D"/>
    <w:rsid w:val="00447C23"/>
    <w:rsid w:val="00455D40"/>
    <w:rsid w:val="00464A72"/>
    <w:rsid w:val="00467ED6"/>
    <w:rsid w:val="004949E3"/>
    <w:rsid w:val="004A79F6"/>
    <w:rsid w:val="004C6127"/>
    <w:rsid w:val="004E1CA7"/>
    <w:rsid w:val="004F7F9F"/>
    <w:rsid w:val="00526A6F"/>
    <w:rsid w:val="00551F94"/>
    <w:rsid w:val="0056401E"/>
    <w:rsid w:val="0058141A"/>
    <w:rsid w:val="005A65AE"/>
    <w:rsid w:val="005D1C17"/>
    <w:rsid w:val="00626474"/>
    <w:rsid w:val="00635D5F"/>
    <w:rsid w:val="00642667"/>
    <w:rsid w:val="006662D7"/>
    <w:rsid w:val="0066682C"/>
    <w:rsid w:val="00693191"/>
    <w:rsid w:val="006B021C"/>
    <w:rsid w:val="006B19CF"/>
    <w:rsid w:val="006B3E8F"/>
    <w:rsid w:val="006B5912"/>
    <w:rsid w:val="006D769F"/>
    <w:rsid w:val="006E699C"/>
    <w:rsid w:val="006E73CE"/>
    <w:rsid w:val="006F4C05"/>
    <w:rsid w:val="00710E49"/>
    <w:rsid w:val="00711C09"/>
    <w:rsid w:val="00742A1F"/>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333CE"/>
    <w:rsid w:val="00A706D2"/>
    <w:rsid w:val="00A750C2"/>
    <w:rsid w:val="00A83BE1"/>
    <w:rsid w:val="00A9120C"/>
    <w:rsid w:val="00AB7899"/>
    <w:rsid w:val="00AE4EFD"/>
    <w:rsid w:val="00B43F34"/>
    <w:rsid w:val="00B621A4"/>
    <w:rsid w:val="00BB445E"/>
    <w:rsid w:val="00BC58E0"/>
    <w:rsid w:val="00BC609C"/>
    <w:rsid w:val="00BD4222"/>
    <w:rsid w:val="00BE0B6A"/>
    <w:rsid w:val="00BF028E"/>
    <w:rsid w:val="00C069FA"/>
    <w:rsid w:val="00C345D3"/>
    <w:rsid w:val="00C65E74"/>
    <w:rsid w:val="00C7365E"/>
    <w:rsid w:val="00C73A35"/>
    <w:rsid w:val="00C85672"/>
    <w:rsid w:val="00CA636F"/>
    <w:rsid w:val="00CF59C1"/>
    <w:rsid w:val="00D33859"/>
    <w:rsid w:val="00D62A52"/>
    <w:rsid w:val="00D64EBF"/>
    <w:rsid w:val="00D84C2C"/>
    <w:rsid w:val="00DA55C9"/>
    <w:rsid w:val="00DB6E59"/>
    <w:rsid w:val="00DE4B55"/>
    <w:rsid w:val="00E35851"/>
    <w:rsid w:val="00E43429"/>
    <w:rsid w:val="00E6141B"/>
    <w:rsid w:val="00E6513F"/>
    <w:rsid w:val="00E80AD2"/>
    <w:rsid w:val="00EA2AF3"/>
    <w:rsid w:val="00ED2326"/>
    <w:rsid w:val="00EE79B8"/>
    <w:rsid w:val="00EF00A1"/>
    <w:rsid w:val="00EF1ADD"/>
    <w:rsid w:val="00F22CA2"/>
    <w:rsid w:val="00F34147"/>
    <w:rsid w:val="00F477A4"/>
    <w:rsid w:val="00F57E92"/>
    <w:rsid w:val="00F7017F"/>
    <w:rsid w:val="00FA31A3"/>
    <w:rsid w:val="00FA5B2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BD3A-6B9C-4FAA-AF74-CD8E3BAC5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1FD34-4B4A-4772-998F-224EDC16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6B13A9-8AA5-4664-8912-4AE50383695F}">
  <ds:schemaRefs>
    <ds:schemaRef ds:uri="http://schemas.microsoft.com/sharepoint/v3/contenttype/forms"/>
  </ds:schemaRefs>
</ds:datastoreItem>
</file>

<file path=customXml/itemProps4.xml><?xml version="1.0" encoding="utf-8"?>
<ds:datastoreItem xmlns:ds="http://schemas.openxmlformats.org/officeDocument/2006/customXml" ds:itemID="{786AED12-6F4F-4FF4-B9AC-C8EE5F38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2020-12-07T18:38:00Z</dcterms:created>
  <dcterms:modified xsi:type="dcterms:W3CDTF">2020-12-07T18:38:00Z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