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273CA923"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are incorporated by reference to the extent indicated below.  </w:t>
      </w:r>
      <w:r w:rsidR="00F80969" w:rsidRPr="005045E5">
        <w:rPr>
          <w:rFonts w:ascii="Franklin Gothic Book" w:hAnsi="Franklin Gothic Book" w:cs="Arial"/>
          <w:sz w:val="16"/>
          <w:szCs w:val="16"/>
        </w:rPr>
        <w:t>The</w:t>
      </w:r>
      <w:r w:rsidR="00F80969">
        <w:rPr>
          <w:rFonts w:ascii="Franklin Gothic Book" w:hAnsi="Franklin Gothic Book" w:cs="Arial"/>
          <w:sz w:val="16"/>
          <w:szCs w:val="16"/>
        </w:rPr>
        <w:t xml:space="preserve">se clauses set forth Seller’s minimum obligations and do </w:t>
      </w:r>
      <w:r w:rsidR="00F80969" w:rsidRPr="005045E5">
        <w:rPr>
          <w:rFonts w:ascii="Franklin Gothic Book" w:hAnsi="Franklin Gothic Book" w:cs="Arial"/>
          <w:sz w:val="16"/>
          <w:szCs w:val="16"/>
        </w:rPr>
        <w:t xml:space="preserve">not diminish </w:t>
      </w:r>
      <w:r w:rsidR="00F80969">
        <w:rPr>
          <w:rFonts w:ascii="Franklin Gothic Book" w:hAnsi="Franklin Gothic Book" w:cs="Arial"/>
          <w:sz w:val="16"/>
          <w:szCs w:val="16"/>
        </w:rPr>
        <w:t>any Seller</w:t>
      </w:r>
      <w:r w:rsidR="00F80969" w:rsidRPr="005045E5">
        <w:rPr>
          <w:rFonts w:ascii="Franklin Gothic Book" w:hAnsi="Franklin Gothic Book" w:cs="Arial"/>
          <w:sz w:val="16"/>
          <w:szCs w:val="16"/>
        </w:rPr>
        <w:t xml:space="preserve"> obligations set forth elsewhere in the Subcontract</w:t>
      </w:r>
      <w:r w:rsidR="00F80969">
        <w:rPr>
          <w:rFonts w:ascii="Franklin Gothic Book" w:hAnsi="Franklin Gothic Book" w:cs="Arial"/>
          <w:sz w:val="16"/>
          <w:szCs w:val="16"/>
        </w:rPr>
        <w:t>.</w:t>
      </w:r>
      <w:r w:rsidR="00870897">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F80969" w:rsidRPr="00526A6F">
        <w:rPr>
          <w:rFonts w:ascii="Franklin Gothic Book" w:hAnsi="Franklin Gothic Book" w:cs="Arial"/>
          <w:sz w:val="16"/>
          <w:szCs w:val="16"/>
        </w:rPr>
        <w:t>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F80969">
        <w:rPr>
          <w:rFonts w:ascii="Franklin Gothic Book" w:hAnsi="Franklin Gothic Book" w:cs="Arial"/>
          <w:sz w:val="16"/>
          <w:szCs w:val="16"/>
        </w:rPr>
        <w:t xml:space="preserve">s obligations to its customer.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00705844">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B9F69E8"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 xml:space="preserve">Contract Terms and Conditions Required to Implement Statutes or Executive Orders – Commercial </w:t>
      </w:r>
      <w:r w:rsidR="00D02A70">
        <w:rPr>
          <w:rFonts w:ascii="Franklin Gothic Book" w:hAnsi="Franklin Gothic Book" w:cs="Arial"/>
          <w:sz w:val="16"/>
          <w:szCs w:val="16"/>
        </w:rPr>
        <w:t>Products and Commercial Services</w:t>
      </w:r>
      <w:r w:rsidR="00D02A70" w:rsidRPr="004050C2">
        <w:rPr>
          <w:rFonts w:ascii="Franklin Gothic Book" w:hAnsi="Franklin Gothic Book" w:cs="Arial"/>
          <w:sz w:val="16"/>
          <w:szCs w:val="16"/>
        </w:rPr>
        <w:t xml:space="preserve"> </w:t>
      </w:r>
      <w:r w:rsidRPr="004050C2">
        <w:rPr>
          <w:rFonts w:ascii="Franklin Gothic Book" w:hAnsi="Franklin Gothic Book" w:cs="Arial"/>
          <w:sz w:val="16"/>
          <w:szCs w:val="16"/>
        </w:rPr>
        <w:t>(paragraph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DAEB19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 xml:space="preserve">Subcontracts for Commercial </w:t>
      </w:r>
      <w:r w:rsidR="00D02A70">
        <w:rPr>
          <w:rFonts w:ascii="Franklin Gothic Book" w:hAnsi="Franklin Gothic Book" w:cs="Arial"/>
          <w:sz w:val="16"/>
          <w:szCs w:val="16"/>
        </w:rPr>
        <w:t>Products and Commercial Services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6C14CE0B" w14:textId="77777777" w:rsidR="004A2C64"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p>
    <w:p w14:paraId="575B3887" w14:textId="48AB3B75" w:rsidR="00865CD2" w:rsidRPr="00250F36" w:rsidRDefault="00865CD2" w:rsidP="00D57F53">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Micro-Purchase Threshold</w:t>
      </w:r>
    </w:p>
    <w:p w14:paraId="35B5D06C" w14:textId="54BD4F88" w:rsidR="00A86994" w:rsidRPr="004A2C64" w:rsidRDefault="00865CD2" w:rsidP="004A2C64">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6488C481" w14:textId="32EC7E4B"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Notification of Employee Rights Under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B65210">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2ECF53AF" w:rsidR="00865CD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1B0F2920" w14:textId="6B32152A" w:rsidR="00865CD2" w:rsidRDefault="00057E5F" w:rsidP="003909D0">
      <w:pPr>
        <w:pStyle w:val="Normal0"/>
        <w:ind w:left="864" w:hanging="864"/>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52.223-99</w:t>
      </w:r>
      <w:r w:rsidRPr="00F477A4">
        <w:rPr>
          <w:rFonts w:ascii="Franklin Gothic Book" w:hAnsi="Franklin Gothic Book" w:cs="Arial"/>
          <w:color w:val="000000" w:themeColor="text1"/>
          <w:sz w:val="16"/>
          <w:szCs w:val="16"/>
        </w:rPr>
        <w:tab/>
      </w:r>
      <w:r>
        <w:rPr>
          <w:rFonts w:ascii="Franklin Gothic Book" w:hAnsi="Franklin Gothic Book" w:cs="Arial"/>
          <w:color w:val="000000" w:themeColor="text1"/>
          <w:sz w:val="16"/>
          <w:szCs w:val="16"/>
        </w:rPr>
        <w:t>Ensuring Adequate COVID-19 Safety Protocols for Federal Contractors (OCT 2021) (DEVIATION) (if Subcontract is for services, including construction, performed in whole or in part within the United States or its outlying areas)</w:t>
      </w:r>
    </w:p>
    <w:p w14:paraId="7B62D800" w14:textId="77777777" w:rsidR="003909D0" w:rsidRPr="00057E5F" w:rsidRDefault="003909D0" w:rsidP="003909D0">
      <w:pPr>
        <w:pStyle w:val="Normal0"/>
        <w:ind w:left="864" w:hanging="864"/>
        <w:jc w:val="both"/>
        <w:rPr>
          <w:rFonts w:ascii="Franklin Gothic Book" w:hAnsi="Franklin Gothic Book" w:cs="Arial"/>
          <w:color w:val="000000" w:themeColor="text1"/>
          <w:sz w:val="16"/>
          <w:szCs w:val="16"/>
        </w:rPr>
      </w:pPr>
    </w:p>
    <w:p w14:paraId="782AF8EB" w14:textId="6317ECEF"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w:t>
      </w:r>
      <w:r w:rsidR="00750757">
        <w:rPr>
          <w:rFonts w:ascii="Franklin Gothic Demi" w:hAnsi="Franklin Gothic Demi" w:cs="Arial"/>
          <w:sz w:val="18"/>
          <w:szCs w:val="18"/>
        </w:rPr>
        <w:t>6,0</w:t>
      </w:r>
      <w:r w:rsidRPr="00250F36">
        <w:rPr>
          <w:rFonts w:ascii="Franklin Gothic Demi" w:hAnsi="Franklin Gothic Demi" w:cs="Arial"/>
          <w:sz w:val="18"/>
          <w:szCs w:val="18"/>
        </w:rPr>
        <w:t>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lastRenderedPageBreak/>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27E98B1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w:t>
      </w:r>
      <w:r w:rsidR="00A44C9F">
        <w:rPr>
          <w:rFonts w:ascii="Franklin Gothic Book" w:hAnsi="Franklin Gothic Book" w:cs="Arial"/>
          <w:sz w:val="16"/>
          <w:szCs w:val="16"/>
        </w:rPr>
        <w:t>30</w:t>
      </w:r>
      <w:r w:rsidRPr="004050C2">
        <w:rPr>
          <w:rFonts w:ascii="Franklin Gothic Book" w:hAnsi="Franklin Gothic Book" w:cs="Arial"/>
          <w:sz w:val="16"/>
          <w:szCs w:val="16"/>
        </w:rPr>
        <w:t>,000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B56C2C1" w14:textId="31DFAC32" w:rsidR="00D02A70" w:rsidRDefault="00D02A70" w:rsidP="00D02A70">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52.232-39</w:t>
      </w:r>
      <w:r>
        <w:rPr>
          <w:rFonts w:ascii="Franklin Gothic Book" w:hAnsi="Franklin Gothic Book" w:cs="Arial"/>
          <w:sz w:val="16"/>
          <w:szCs w:val="16"/>
        </w:rPr>
        <w:tab/>
        <w:t xml:space="preserve">Unenforceability of Unauthorized Obligations (if Subcontract </w:t>
      </w:r>
      <w:r w:rsidR="000A36D1">
        <w:rPr>
          <w:rFonts w:ascii="Franklin Gothic Book" w:hAnsi="Franklin Gothic Book" w:cs="Arial"/>
          <w:sz w:val="16"/>
          <w:szCs w:val="16"/>
        </w:rPr>
        <w:t>references a Seller</w:t>
      </w:r>
      <w:r>
        <w:rPr>
          <w:rFonts w:ascii="Franklin Gothic Book" w:hAnsi="Franklin Gothic Book" w:cs="Arial"/>
          <w:sz w:val="16"/>
          <w:szCs w:val="16"/>
        </w:rPr>
        <w:t xml:space="preserve"> End User License Agreement)</w:t>
      </w:r>
    </w:p>
    <w:p w14:paraId="5C0B0346" w14:textId="47BDE714"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057B7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057B7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77777777" w:rsidR="00EA15BA" w:rsidRPr="004050C2" w:rsidRDefault="00057B7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057B7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057B7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057B75"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057B7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057B75"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057B75"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2D026F20" w:rsidR="00EA15BA" w:rsidRPr="004050C2" w:rsidRDefault="00057B7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057B7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057B7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057B75"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057B75"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7974566D" w:rsidR="00EA15BA" w:rsidRPr="00250F36" w:rsidRDefault="00057B75"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2082E31B"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572D412F" w14:textId="3B7DDE93" w:rsidR="005636A6" w:rsidRPr="009F3406" w:rsidRDefault="00EA15BA" w:rsidP="00172560">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4C4484B" w14:textId="7281BAE6" w:rsidR="00057E5F" w:rsidRDefault="00057E5F"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456C94CE" w14:textId="77777777" w:rsidR="00057E5F" w:rsidRDefault="00057E5F" w:rsidP="00057E5F">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w:t>
      </w:r>
      <w:r>
        <w:rPr>
          <w:rFonts w:ascii="Franklin Gothic Book" w:hAnsi="Franklin Gothic Book" w:cs="Arial"/>
          <w:sz w:val="16"/>
          <w:szCs w:val="16"/>
        </w:rPr>
        <w:t>2</w:t>
      </w:r>
      <w:r w:rsidRPr="00626474">
        <w:rPr>
          <w:rFonts w:ascii="Franklin Gothic Book" w:hAnsi="Franklin Gothic Book" w:cs="Arial"/>
          <w:sz w:val="16"/>
          <w:szCs w:val="16"/>
        </w:rPr>
        <w:t>3-7</w:t>
      </w:r>
      <w:r>
        <w:rPr>
          <w:rFonts w:ascii="Franklin Gothic Book" w:hAnsi="Franklin Gothic Book" w:cs="Arial"/>
          <w:sz w:val="16"/>
          <w:szCs w:val="16"/>
        </w:rPr>
        <w:t>999</w:t>
      </w:r>
      <w:r w:rsidRPr="00626474">
        <w:rPr>
          <w:rFonts w:ascii="Franklin Gothic Book" w:hAnsi="Franklin Gothic Book" w:cs="Arial"/>
          <w:sz w:val="16"/>
          <w:szCs w:val="16"/>
        </w:rPr>
        <w:tab/>
      </w:r>
      <w:r>
        <w:rPr>
          <w:rFonts w:ascii="Franklin Gothic Book" w:hAnsi="Franklin Gothic Book" w:cs="Arial"/>
          <w:sz w:val="16"/>
          <w:szCs w:val="16"/>
        </w:rPr>
        <w:t xml:space="preserve">Ensuring Adequate COVID-19 Safety Protocols for Federal Contractors (DEVIATION 2021-O0009) (OCT 2021) </w:t>
      </w:r>
      <w:r>
        <w:rPr>
          <w:rFonts w:ascii="Franklin Gothic Book" w:hAnsi="Franklin Gothic Book" w:cs="Arial"/>
          <w:color w:val="000000" w:themeColor="text1"/>
          <w:sz w:val="16"/>
          <w:szCs w:val="16"/>
        </w:rPr>
        <w:t>(if Subcontract is for services, including construction, performed in whole or in part within the United States or its outlying areas)</w:t>
      </w:r>
    </w:p>
    <w:p w14:paraId="75EC0F13" w14:textId="77777777" w:rsidR="00057E5F" w:rsidRDefault="00057E5F" w:rsidP="0030072E">
      <w:pPr>
        <w:pStyle w:val="Normal0"/>
        <w:jc w:val="both"/>
        <w:rPr>
          <w:rFonts w:ascii="Franklin Gothic Demi" w:hAnsi="Franklin Gothic Demi" w:cs="Arial"/>
          <w:sz w:val="18"/>
          <w:szCs w:val="18"/>
        </w:rPr>
      </w:pPr>
    </w:p>
    <w:p w14:paraId="69206D2A" w14:textId="694A5C50"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3D61F0EE"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w:t>
      </w:r>
      <w:r w:rsidR="00A44C9F">
        <w:rPr>
          <w:rFonts w:ascii="Franklin Gothic Demi" w:hAnsi="Franklin Gothic Demi" w:cs="Arial"/>
          <w:sz w:val="18"/>
          <w:szCs w:val="18"/>
        </w:rPr>
        <w:t>6,0</w:t>
      </w:r>
      <w:r w:rsidRPr="00250F36">
        <w:rPr>
          <w:rFonts w:ascii="Franklin Gothic Demi" w:hAnsi="Franklin Gothic Demi" w:cs="Arial"/>
          <w:sz w:val="18"/>
          <w:szCs w:val="18"/>
        </w:rPr>
        <w:t>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501306E3" w14:textId="230BEF62"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86484C">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1108C1FD" w:rsidR="00EA15BA" w:rsidRDefault="00057B75" w:rsidP="00870D22">
      <w:pPr>
        <w:suppressAutoHyphens/>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242851D2" w14:textId="6A9683AE" w:rsidR="00A44C9F" w:rsidRPr="00626474" w:rsidRDefault="00057B75"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252.204-7020</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NIST SP 800-171 DoD Assessment Requirements</w:t>
      </w:r>
      <w:r w:rsidR="00A44C9F" w:rsidDel="00D84C2C">
        <w:rPr>
          <w:rFonts w:ascii="Franklin Gothic Book" w:hAnsi="Franklin Gothic Book" w:cs="Arial"/>
          <w:color w:val="000000" w:themeColor="text1"/>
          <w:sz w:val="16"/>
          <w:szCs w:val="16"/>
        </w:rPr>
        <w:t xml:space="preserve"> </w:t>
      </w:r>
    </w:p>
    <w:p w14:paraId="44F61C94" w14:textId="119EFD72" w:rsidR="00A44C9F" w:rsidRPr="004050C2" w:rsidRDefault="00057B75"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252.204-7021</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Contractor Compliance with the Cybersecurity Maturity Model Certification Level Requirement</w:t>
      </w:r>
    </w:p>
    <w:p w14:paraId="49B67260" w14:textId="65E60E80" w:rsidR="00EA15BA" w:rsidRPr="004050C2" w:rsidRDefault="00057B75"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63F8D57" w:rsidR="00EA15BA" w:rsidRPr="004050C2" w:rsidRDefault="00057B75"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34DF5D2D" w:rsidR="00EA15BA" w:rsidRPr="004050C2" w:rsidRDefault="00057B75"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A86994">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375F3E0A" w:rsidR="00EA15BA" w:rsidRPr="004050C2" w:rsidRDefault="00057B75"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252.225-7009</w:t>
      </w:r>
      <w:r w:rsidR="00EA15BA" w:rsidRPr="004050C2">
        <w:rPr>
          <w:rFonts w:ascii="Franklin Gothic Book" w:hAnsi="Franklin Gothic Book" w:cs="Arial"/>
          <w:sz w:val="16"/>
          <w:szCs w:val="16"/>
        </w:rPr>
        <w:tab/>
        <w:t>Restriction on Acquisition of Certain Articles Containing Specialty Metals</w:t>
      </w:r>
    </w:p>
    <w:p w14:paraId="75F8022F" w14:textId="2D9EA931" w:rsidR="00EA15BA" w:rsidRPr="004050C2" w:rsidRDefault="00057B75"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057B75"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52A17936" w:rsidR="00EA15BA" w:rsidRPr="004050C2" w:rsidRDefault="00057B75"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057B75"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057B75"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6FE35E2A" w:rsidR="002F5559" w:rsidRDefault="00057B75"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2F5559" w:rsidRPr="004050C2">
        <w:rPr>
          <w:rFonts w:ascii="Franklin Gothic Book" w:hAnsi="Franklin Gothic Book" w:cs="Arial"/>
          <w:sz w:val="16"/>
          <w:szCs w:val="16"/>
        </w:rPr>
        <w:t>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057B75"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057B75"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057B75"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057B75"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12D62D60"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2324BDF" w14:textId="49D2B4DA" w:rsidR="00CD3FA8" w:rsidRDefault="00CD3FA8" w:rsidP="00CD3FA8">
      <w:pPr>
        <w:pStyle w:val="Normal0"/>
        <w:spacing w:after="80"/>
        <w:ind w:left="1170" w:hanging="1170"/>
        <w:rPr>
          <w:rFonts w:ascii="Franklin Gothic Book" w:hAnsi="Franklin Gothic Book" w:cs="Arial"/>
          <w:sz w:val="16"/>
          <w:szCs w:val="16"/>
        </w:rPr>
      </w:pPr>
      <w:r>
        <w:rPr>
          <w:rFonts w:ascii="Franklin Gothic Book" w:hAnsi="Franklin Gothic Book" w:cs="Arial"/>
          <w:sz w:val="16"/>
          <w:szCs w:val="16"/>
        </w:rPr>
        <w:t>552.232-39</w:t>
      </w:r>
      <w:r>
        <w:rPr>
          <w:rFonts w:ascii="Franklin Gothic Book" w:hAnsi="Franklin Gothic Book" w:cs="Arial"/>
          <w:sz w:val="16"/>
          <w:szCs w:val="16"/>
        </w:rPr>
        <w:tab/>
        <w:t xml:space="preserve">Unenforceability of Unauthorized Obligations (if Subcontract </w:t>
      </w:r>
      <w:r w:rsidR="000A36D1">
        <w:rPr>
          <w:rFonts w:ascii="Franklin Gothic Book" w:hAnsi="Franklin Gothic Book" w:cs="Arial"/>
          <w:sz w:val="16"/>
          <w:szCs w:val="16"/>
        </w:rPr>
        <w:t>references a Seller</w:t>
      </w:r>
      <w:r>
        <w:rPr>
          <w:rFonts w:ascii="Franklin Gothic Book" w:hAnsi="Franklin Gothic Book" w:cs="Arial"/>
          <w:sz w:val="16"/>
          <w:szCs w:val="16"/>
        </w:rPr>
        <w:t xml:space="preserve"> </w:t>
      </w:r>
      <w:r w:rsidR="000A36D1">
        <w:rPr>
          <w:rFonts w:ascii="Franklin Gothic Book" w:hAnsi="Franklin Gothic Book" w:cs="Arial"/>
          <w:sz w:val="16"/>
          <w:szCs w:val="16"/>
        </w:rPr>
        <w:t>commercial supplier agreement</w:t>
      </w:r>
      <w:r>
        <w:rPr>
          <w:rFonts w:ascii="Franklin Gothic Book" w:hAnsi="Franklin Gothic Book" w:cs="Arial"/>
          <w:sz w:val="16"/>
          <w:szCs w:val="16"/>
        </w:rPr>
        <w:t>)</w:t>
      </w:r>
    </w:p>
    <w:p w14:paraId="6822DEEA" w14:textId="0F5F9DB8"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2C75229C" w14:textId="0219BACF" w:rsidR="00A86994" w:rsidRDefault="00EA15BA" w:rsidP="009B5DEB">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30205284" w14:textId="77777777" w:rsidR="0030072E" w:rsidRPr="009B5DEB" w:rsidRDefault="0030072E" w:rsidP="0030072E">
      <w:pPr>
        <w:pStyle w:val="Normal0"/>
        <w:spacing w:after="80"/>
        <w:ind w:left="1152" w:hanging="1152"/>
        <w:rPr>
          <w:rFonts w:ascii="Franklin Gothic Book" w:hAnsi="Franklin Gothic Book" w:cs="Arial"/>
          <w:sz w:val="16"/>
          <w:szCs w:val="16"/>
        </w:rPr>
      </w:pPr>
    </w:p>
    <w:p w14:paraId="5CD9DEA5" w14:textId="29EAB6D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057B75"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3DF80ECC"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w:t>
      </w:r>
      <w:r w:rsidR="00D70E40">
        <w:rPr>
          <w:rFonts w:ascii="Franklin Gothic Book" w:hAnsi="Franklin Gothic Book" w:cs="Arial"/>
          <w:sz w:val="16"/>
          <w:szCs w:val="16"/>
        </w:rPr>
        <w:t>6,0</w:t>
      </w:r>
      <w:r w:rsidRPr="004050C2">
        <w:rPr>
          <w:rFonts w:ascii="Franklin Gothic Book" w:hAnsi="Franklin Gothic Book" w:cs="Arial"/>
          <w:sz w:val="16"/>
          <w:szCs w:val="16"/>
        </w:rPr>
        <w:t>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75717716" w14:textId="77777777" w:rsidR="004A2C64" w:rsidRDefault="004A2C64" w:rsidP="00250F36">
      <w:pPr>
        <w:pStyle w:val="Normal0"/>
        <w:spacing w:after="80"/>
        <w:jc w:val="both"/>
        <w:rPr>
          <w:rFonts w:ascii="Franklin Gothic Demi" w:hAnsi="Franklin Gothic Demi" w:cs="Arial"/>
          <w:sz w:val="18"/>
          <w:szCs w:val="18"/>
        </w:rPr>
      </w:pPr>
    </w:p>
    <w:p w14:paraId="4C04E41E" w14:textId="5E802753"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057B75"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057B75"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4A46024B" w14:textId="2CA64CCE" w:rsidR="007B14DF" w:rsidRPr="004050C2" w:rsidRDefault="00057B75" w:rsidP="0030072E">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2F99EE9D" w14:textId="6E248C67" w:rsidR="00EA15BA" w:rsidRPr="004050C2" w:rsidRDefault="00057B75"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057B75"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057B75"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057B75"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08EC5741" w:rsidR="00EA15BA" w:rsidRDefault="00EA15BA" w:rsidP="00EA15BA">
      <w:pPr>
        <w:pStyle w:val="Normal0"/>
        <w:ind w:left="288" w:hanging="288"/>
        <w:rPr>
          <w:rFonts w:ascii="Franklin Gothic Book" w:hAnsi="Franklin Gothic Book" w:cs="Arial"/>
          <w:b/>
          <w:sz w:val="16"/>
          <w:szCs w:val="16"/>
        </w:rPr>
      </w:pPr>
    </w:p>
    <w:p w14:paraId="6DDC05F1" w14:textId="77777777" w:rsidR="0030072E" w:rsidRPr="004050C2" w:rsidRDefault="0030072E"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13356F99" w14:textId="77777777" w:rsidR="00A86994" w:rsidRDefault="00A86994" w:rsidP="00D57F53">
      <w:pPr>
        <w:pStyle w:val="Normal0"/>
        <w:spacing w:after="80"/>
        <w:rPr>
          <w:rFonts w:ascii="Franklin Gothic Demi" w:hAnsi="Franklin Gothic Demi" w:cs="Arial"/>
          <w:sz w:val="18"/>
          <w:szCs w:val="18"/>
        </w:rPr>
      </w:pPr>
    </w:p>
    <w:p w14:paraId="27B850C6" w14:textId="58AA2AB6"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27F3C2A0" w14:textId="6D9E6D6A" w:rsidR="00172560" w:rsidRDefault="00172560" w:rsidP="005C6C0A">
      <w:pPr>
        <w:pStyle w:val="Normal0"/>
        <w:spacing w:after="80"/>
        <w:jc w:val="both"/>
        <w:rPr>
          <w:rFonts w:ascii="Franklin Gothic Demi" w:hAnsi="Franklin Gothic Demi" w:cs="Arial"/>
          <w:sz w:val="18"/>
          <w:szCs w:val="18"/>
        </w:rPr>
      </w:pPr>
    </w:p>
    <w:p w14:paraId="07C539D2" w14:textId="37393003"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057B75"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46C3B" w14:textId="77777777" w:rsidR="00F6339B" w:rsidRDefault="00F6339B">
      <w:r>
        <w:separator/>
      </w:r>
    </w:p>
  </w:endnote>
  <w:endnote w:type="continuationSeparator" w:id="0">
    <w:p w14:paraId="7138F814" w14:textId="77777777" w:rsidR="00F6339B" w:rsidRDefault="00F6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27B4D" w14:textId="7A5956EF" w:rsidR="005855E4" w:rsidRDefault="005855E4" w:rsidP="005855E4">
    <w:pPr>
      <w:pBdr>
        <w:top w:val="double" w:sz="4" w:space="1" w:color="auto"/>
      </w:pBdr>
      <w:tabs>
        <w:tab w:val="center" w:pos="5400"/>
        <w:tab w:val="right" w:pos="10800"/>
      </w:tabs>
      <w:jc w:val="center"/>
      <w:rPr>
        <w:rFonts w:ascii="Franklin Gothic Book" w:hAnsi="Franklin Gothic Book"/>
        <w:iCs/>
        <w:color w:val="000000"/>
        <w:sz w:val="18"/>
        <w:szCs w:val="18"/>
      </w:rPr>
    </w:pPr>
    <w:r w:rsidRPr="00E43429">
      <w:rPr>
        <w:rFonts w:ascii="Franklin Gothic Book" w:hAnsi="Franklin Gothic Book"/>
        <w:iCs/>
        <w:color w:val="000000"/>
        <w:sz w:val="18"/>
        <w:szCs w:val="18"/>
      </w:rPr>
      <w:t>(Rev</w:t>
    </w:r>
    <w:r>
      <w:rPr>
        <w:rFonts w:ascii="Franklin Gothic Book" w:hAnsi="Franklin Gothic Book"/>
        <w:iCs/>
        <w:color w:val="000000"/>
        <w:sz w:val="18"/>
        <w:szCs w:val="18"/>
      </w:rPr>
      <w:t xml:space="preserve">. </w:t>
    </w:r>
    <w:r w:rsidR="004A2C64">
      <w:rPr>
        <w:rFonts w:ascii="Franklin Gothic Book" w:hAnsi="Franklin Gothic Book"/>
        <w:iCs/>
        <w:color w:val="000000"/>
        <w:sz w:val="18"/>
        <w:szCs w:val="18"/>
      </w:rPr>
      <w:t>04/18</w:t>
    </w:r>
    <w:r>
      <w:rPr>
        <w:rFonts w:ascii="Franklin Gothic Book" w:hAnsi="Franklin Gothic Book"/>
        <w:iCs/>
        <w:color w:val="000000"/>
        <w:sz w:val="18"/>
        <w:szCs w:val="18"/>
      </w:rPr>
      <w:t>/2022</w:t>
    </w:r>
    <w:r w:rsidRPr="00E43429">
      <w:rPr>
        <w:rFonts w:ascii="Franklin Gothic Book" w:hAnsi="Franklin Gothic Book"/>
        <w:iCs/>
        <w:color w:val="000000"/>
        <w:sz w:val="18"/>
        <w:szCs w:val="18"/>
      </w:rPr>
      <w:t>)</w:t>
    </w:r>
  </w:p>
  <w:p w14:paraId="21160F83" w14:textId="0BFC2D08"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 xml:space="preserve">Commercial </w:t>
    </w:r>
    <w:r w:rsidR="005855E4">
      <w:rPr>
        <w:rFonts w:ascii="Franklin Gothic Book" w:hAnsi="Franklin Gothic Book"/>
        <w:iCs/>
        <w:color w:val="000000"/>
        <w:sz w:val="18"/>
        <w:szCs w:val="18"/>
      </w:rPr>
      <w:t xml:space="preserve">Products and Commercial Services </w:t>
    </w:r>
    <w:r w:rsidR="00F60267">
      <w:rPr>
        <w:rFonts w:ascii="Franklin Gothic Book" w:hAnsi="Franklin Gothic Book"/>
        <w:iCs/>
        <w:color w:val="000000"/>
        <w:sz w:val="18"/>
        <w:szCs w:val="18"/>
      </w:rPr>
      <w:t>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057B75">
      <w:rPr>
        <w:rFonts w:ascii="Franklin Gothic Book" w:hAnsi="Franklin Gothic Book"/>
        <w:noProof/>
        <w:sz w:val="18"/>
        <w:szCs w:val="18"/>
      </w:rPr>
      <w:t>3</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4D5BF" w14:textId="77777777" w:rsidR="00F6339B" w:rsidRDefault="00F6339B">
      <w:r>
        <w:separator/>
      </w:r>
    </w:p>
  </w:footnote>
  <w:footnote w:type="continuationSeparator" w:id="0">
    <w:p w14:paraId="47B71A40" w14:textId="77777777" w:rsidR="00F6339B" w:rsidRDefault="00F6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B0927B3" w14:textId="311F0C89" w:rsidR="005855E4"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 xml:space="preserve">COMMERCIAL </w:t>
    </w:r>
    <w:r w:rsidR="005855E4">
      <w:rPr>
        <w:rFonts w:ascii="Franklin Gothic Medium" w:hAnsi="Franklin Gothic Medium"/>
        <w:szCs w:val="24"/>
      </w:rPr>
      <w:t>PRODUCTS AND COMMERCIAL SERVICES</w:t>
    </w:r>
    <w:r w:rsidR="005855E4" w:rsidRPr="00A565F9">
      <w:rPr>
        <w:rFonts w:ascii="Franklin Gothic Medium" w:hAnsi="Franklin Gothic Medium"/>
        <w:szCs w:val="24"/>
      </w:rPr>
      <w:t xml:space="preserve"> </w:t>
    </w:r>
    <w:r w:rsidR="00526A6F" w:rsidRPr="00A565F9">
      <w:rPr>
        <w:rFonts w:ascii="Franklin Gothic Medium" w:hAnsi="Franklin Gothic Medium"/>
        <w:szCs w:val="24"/>
      </w:rPr>
      <w:t>CLAUSES</w:t>
    </w:r>
    <w:r>
      <w:rPr>
        <w:rFonts w:ascii="Franklin Gothic Medium" w:hAnsi="Franklin Gothic Medium"/>
        <w:szCs w:val="24"/>
      </w:rPr>
      <w:t xml:space="preserve"> </w:t>
    </w:r>
  </w:p>
  <w:p w14:paraId="08326C47" w14:textId="19E1EB36"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9AE0C7E" w14:textId="116A1B4D" w:rsidR="005855E4"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 xml:space="preserve">COMMERCIAL </w:t>
    </w:r>
    <w:r w:rsidR="005855E4">
      <w:rPr>
        <w:rFonts w:ascii="Franklin Gothic Medium" w:hAnsi="Franklin Gothic Medium"/>
        <w:szCs w:val="24"/>
      </w:rPr>
      <w:t>PRODUCTS AND COMMERCIAL SERVICES</w:t>
    </w:r>
    <w:r w:rsidRPr="00A565F9">
      <w:rPr>
        <w:rFonts w:ascii="Franklin Gothic Medium" w:hAnsi="Franklin Gothic Medium"/>
        <w:szCs w:val="24"/>
      </w:rPr>
      <w:t xml:space="preserve"> CLAUSES</w:t>
    </w:r>
    <w:r>
      <w:rPr>
        <w:rFonts w:ascii="Franklin Gothic Medium" w:hAnsi="Franklin Gothic Medium"/>
        <w:szCs w:val="24"/>
      </w:rPr>
      <w:t xml:space="preserve"> </w:t>
    </w:r>
  </w:p>
  <w:p w14:paraId="435462B5" w14:textId="3A487B46"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9420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57B75"/>
    <w:rsid w:val="00057E5F"/>
    <w:rsid w:val="00060816"/>
    <w:rsid w:val="000843CA"/>
    <w:rsid w:val="000A36D1"/>
    <w:rsid w:val="000A7B39"/>
    <w:rsid w:val="000B39B5"/>
    <w:rsid w:val="000B6D39"/>
    <w:rsid w:val="000C56B2"/>
    <w:rsid w:val="000D2931"/>
    <w:rsid w:val="00133ADD"/>
    <w:rsid w:val="00141D09"/>
    <w:rsid w:val="0014256E"/>
    <w:rsid w:val="001510E0"/>
    <w:rsid w:val="001531E0"/>
    <w:rsid w:val="00172560"/>
    <w:rsid w:val="001B7D24"/>
    <w:rsid w:val="001C5836"/>
    <w:rsid w:val="001F1408"/>
    <w:rsid w:val="00206F81"/>
    <w:rsid w:val="00223AF1"/>
    <w:rsid w:val="00250F36"/>
    <w:rsid w:val="00253A44"/>
    <w:rsid w:val="00296382"/>
    <w:rsid w:val="002A457F"/>
    <w:rsid w:val="002B2B4E"/>
    <w:rsid w:val="002E54A6"/>
    <w:rsid w:val="002F5559"/>
    <w:rsid w:val="0030072E"/>
    <w:rsid w:val="00355DC8"/>
    <w:rsid w:val="00367223"/>
    <w:rsid w:val="003736AE"/>
    <w:rsid w:val="003909D0"/>
    <w:rsid w:val="0039349F"/>
    <w:rsid w:val="003B3223"/>
    <w:rsid w:val="004050C2"/>
    <w:rsid w:val="00447C23"/>
    <w:rsid w:val="004949E3"/>
    <w:rsid w:val="004A2C64"/>
    <w:rsid w:val="004E52BB"/>
    <w:rsid w:val="004F7F9F"/>
    <w:rsid w:val="00526A6F"/>
    <w:rsid w:val="005636A6"/>
    <w:rsid w:val="0056401E"/>
    <w:rsid w:val="005839E2"/>
    <w:rsid w:val="005855E4"/>
    <w:rsid w:val="005A5F8D"/>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05844"/>
    <w:rsid w:val="00710E49"/>
    <w:rsid w:val="00711C09"/>
    <w:rsid w:val="00735366"/>
    <w:rsid w:val="0073630A"/>
    <w:rsid w:val="00746A40"/>
    <w:rsid w:val="00750757"/>
    <w:rsid w:val="007655A6"/>
    <w:rsid w:val="00776057"/>
    <w:rsid w:val="00787D97"/>
    <w:rsid w:val="007A0D4E"/>
    <w:rsid w:val="007A2A08"/>
    <w:rsid w:val="007B14DF"/>
    <w:rsid w:val="007B28D2"/>
    <w:rsid w:val="007C31B6"/>
    <w:rsid w:val="007C6338"/>
    <w:rsid w:val="007E3E98"/>
    <w:rsid w:val="007E54E4"/>
    <w:rsid w:val="007F1E24"/>
    <w:rsid w:val="00825DF2"/>
    <w:rsid w:val="0086484C"/>
    <w:rsid w:val="00865CD2"/>
    <w:rsid w:val="00870897"/>
    <w:rsid w:val="00870D22"/>
    <w:rsid w:val="008B5FBC"/>
    <w:rsid w:val="008C0F5A"/>
    <w:rsid w:val="008E26C5"/>
    <w:rsid w:val="00922084"/>
    <w:rsid w:val="00936A20"/>
    <w:rsid w:val="00961D41"/>
    <w:rsid w:val="0097273C"/>
    <w:rsid w:val="009B36FB"/>
    <w:rsid w:val="009B53DA"/>
    <w:rsid w:val="009B5DEB"/>
    <w:rsid w:val="009E4DF1"/>
    <w:rsid w:val="009F3406"/>
    <w:rsid w:val="00A00ABA"/>
    <w:rsid w:val="00A047B7"/>
    <w:rsid w:val="00A07A5D"/>
    <w:rsid w:val="00A122EF"/>
    <w:rsid w:val="00A44C9F"/>
    <w:rsid w:val="00A50875"/>
    <w:rsid w:val="00A63B08"/>
    <w:rsid w:val="00A706D2"/>
    <w:rsid w:val="00A750C2"/>
    <w:rsid w:val="00A81B47"/>
    <w:rsid w:val="00A83BE1"/>
    <w:rsid w:val="00A86994"/>
    <w:rsid w:val="00A97234"/>
    <w:rsid w:val="00AE4EFD"/>
    <w:rsid w:val="00B14C20"/>
    <w:rsid w:val="00B4158C"/>
    <w:rsid w:val="00B42CCF"/>
    <w:rsid w:val="00B43A61"/>
    <w:rsid w:val="00B43F34"/>
    <w:rsid w:val="00B464CB"/>
    <w:rsid w:val="00B65210"/>
    <w:rsid w:val="00B84160"/>
    <w:rsid w:val="00B940DB"/>
    <w:rsid w:val="00BB445E"/>
    <w:rsid w:val="00BC3341"/>
    <w:rsid w:val="00BC51B2"/>
    <w:rsid w:val="00BC609C"/>
    <w:rsid w:val="00BD4222"/>
    <w:rsid w:val="00BE0B6A"/>
    <w:rsid w:val="00BE1C71"/>
    <w:rsid w:val="00C42C92"/>
    <w:rsid w:val="00C530EF"/>
    <w:rsid w:val="00C62083"/>
    <w:rsid w:val="00C65E74"/>
    <w:rsid w:val="00C73A35"/>
    <w:rsid w:val="00C85672"/>
    <w:rsid w:val="00CD3FA8"/>
    <w:rsid w:val="00CD5063"/>
    <w:rsid w:val="00CF59C1"/>
    <w:rsid w:val="00D02A70"/>
    <w:rsid w:val="00D33859"/>
    <w:rsid w:val="00D57F53"/>
    <w:rsid w:val="00D62A52"/>
    <w:rsid w:val="00D70E40"/>
    <w:rsid w:val="00DB6E59"/>
    <w:rsid w:val="00DC3E12"/>
    <w:rsid w:val="00DE4B55"/>
    <w:rsid w:val="00E217B5"/>
    <w:rsid w:val="00E24E29"/>
    <w:rsid w:val="00E2619B"/>
    <w:rsid w:val="00E35851"/>
    <w:rsid w:val="00E43429"/>
    <w:rsid w:val="00E44570"/>
    <w:rsid w:val="00E5468D"/>
    <w:rsid w:val="00E6513F"/>
    <w:rsid w:val="00E87AAE"/>
    <w:rsid w:val="00E9003F"/>
    <w:rsid w:val="00EA15BA"/>
    <w:rsid w:val="00EA2AF3"/>
    <w:rsid w:val="00ED2326"/>
    <w:rsid w:val="00EE79B8"/>
    <w:rsid w:val="00F34147"/>
    <w:rsid w:val="00F477A4"/>
    <w:rsid w:val="00F5230E"/>
    <w:rsid w:val="00F57E92"/>
    <w:rsid w:val="00F60267"/>
    <w:rsid w:val="00F6339B"/>
    <w:rsid w:val="00F7017F"/>
    <w:rsid w:val="00F728B4"/>
    <w:rsid w:val="00F80969"/>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420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72610077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9F90722AB96340A4A6AB92837EB044" ma:contentTypeVersion="6" ma:contentTypeDescription="Create a new document." ma:contentTypeScope="" ma:versionID="bb4ada8078fa7526783e36118a301c8c">
  <xsd:schema xmlns:xsd="http://www.w3.org/2001/XMLSchema" xmlns:xs="http://www.w3.org/2001/XMLSchema" xmlns:p="http://schemas.microsoft.com/office/2006/metadata/properties" xmlns:ns3="2c96695e-7b43-4ea2-9821-a9b9d740be4c" targetNamespace="http://schemas.microsoft.com/office/2006/metadata/properties" ma:root="true" ma:fieldsID="f7667de9a361179cca291c329a0fb199" ns3:_="">
    <xsd:import namespace="2c96695e-7b43-4ea2-9821-a9b9d740be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6695e-7b43-4ea2-9821-a9b9d740b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2C280-2B0A-49B2-9D4E-28CBD2805108}">
  <ds:schemaRefs>
    <ds:schemaRef ds:uri="http://schemas.microsoft.com/office/2006/metadata/properties"/>
    <ds:schemaRef ds:uri="2c96695e-7b43-4ea2-9821-a9b9d740be4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2.xml><?xml version="1.0" encoding="utf-8"?>
<ds:datastoreItem xmlns:ds="http://schemas.openxmlformats.org/officeDocument/2006/customXml" ds:itemID="{8FAA5141-322D-4761-8807-D44F985322DA}">
  <ds:schemaRefs>
    <ds:schemaRef ds:uri="http://schemas.microsoft.com/sharepoint/v3/contenttype/forms"/>
  </ds:schemaRefs>
</ds:datastoreItem>
</file>

<file path=customXml/itemProps3.xml><?xml version="1.0" encoding="utf-8"?>
<ds:datastoreItem xmlns:ds="http://schemas.openxmlformats.org/officeDocument/2006/customXml" ds:itemID="{16563862-69F8-4D76-BB1B-35084E118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6695e-7b43-4ea2-9821-a9b9d740b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2D9864-2A2A-4306-BE51-40077F68E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3857</Words>
  <Characters>21990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2022-04-18T15:52:00Z</dcterms:created>
  <dcterms:modified xsi:type="dcterms:W3CDTF">2022-04-18T15:52:00Z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0x010100679F90722AB96340A4A6AB92837EB044</vt:lpwstr>
  </property>
</Properties>
</file>