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D254F1" w:rsidRDefault="00D254F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CUSTOMERTERMS AND CONDITIONS</w:t>
      </w:r>
    </w:p>
    <w:p w:rsidR="00320042" w:rsidRPr="00312747" w:rsidRDefault="00320042"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HAWAII CONTRACT NO. SPE8E3-14-D-0001</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796C5F" w:rsidRPr="00D32162" w:rsidRDefault="00796C5F" w:rsidP="00D32162">
      <w:pPr>
        <w:autoSpaceDE w:val="0"/>
        <w:autoSpaceDN w:val="0"/>
        <w:rPr>
          <w:rFonts w:ascii="Franklin Gothic Book" w:hAnsi="Franklin Gothic Book"/>
          <w:color w:val="auto"/>
        </w:rPr>
      </w:pPr>
      <w:bookmarkStart w:id="0" w:name="_GoBack"/>
      <w:bookmarkEnd w:id="0"/>
      <w:r w:rsidRPr="00D32162">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796C5F" w:rsidRPr="0009523D" w:rsidRDefault="00796C5F" w:rsidP="00796C5F">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796C5F" w:rsidRPr="0009523D" w:rsidRDefault="00796C5F" w:rsidP="00796C5F">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796C5F" w:rsidRPr="0009523D" w:rsidRDefault="00796C5F" w:rsidP="00796C5F">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796C5F" w:rsidRPr="0009523D" w:rsidRDefault="00796C5F" w:rsidP="00796C5F">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796C5F" w:rsidRPr="0009523D" w:rsidRDefault="00796C5F" w:rsidP="00796C5F">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189"/>
        <w:gridCol w:w="7463"/>
      </w:tblGrid>
      <w:tr w:rsidR="00521FDD" w:rsidTr="00D254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521FDD" w:rsidRDefault="00521FDD" w:rsidP="00521FDD">
            <w:pPr>
              <w:spacing w:after="0"/>
            </w:pPr>
            <w:r w:rsidRPr="00521FDD">
              <w:rPr>
                <w:color w:val="FFFFFF" w:themeColor="background1"/>
              </w:rPr>
              <w:t>Far Clause</w:t>
            </w:r>
          </w:p>
        </w:tc>
        <w:tc>
          <w:tcPr>
            <w:tcW w:w="7463"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52.203-3</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Gratuities (April 1984)</w:t>
            </w:r>
          </w:p>
        </w:tc>
      </w:tr>
      <w:tr w:rsidR="00384DFB"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52.203-17</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Contractor Employee Whistleblower Rights and Requirement to Inform Employees of Whistleblower Rights (Sept 2013)</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CA2640" w:rsidP="00521FDD">
            <w:pPr>
              <w:spacing w:after="0"/>
              <w:rPr>
                <w:b w:val="0"/>
                <w:color w:val="365F91" w:themeColor="accent1" w:themeShade="BF"/>
                <w:sz w:val="18"/>
                <w:szCs w:val="18"/>
              </w:rPr>
            </w:pPr>
            <w:r w:rsidRPr="00D254F1">
              <w:rPr>
                <w:b w:val="0"/>
                <w:color w:val="365F91" w:themeColor="accent1" w:themeShade="BF"/>
                <w:sz w:val="18"/>
                <w:szCs w:val="18"/>
              </w:rPr>
              <w:t>52.209-9</w:t>
            </w:r>
          </w:p>
        </w:tc>
        <w:tc>
          <w:tcPr>
            <w:tcW w:w="7463" w:type="dxa"/>
          </w:tcPr>
          <w:p w:rsidR="00CA2640" w:rsidRPr="00D254F1" w:rsidRDefault="00CA2640"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Updates, of Publicly </w:t>
            </w:r>
            <w:r w:rsidR="00D238F1" w:rsidRPr="00D254F1">
              <w:rPr>
                <w:color w:val="365F91" w:themeColor="accent1" w:themeShade="BF"/>
                <w:sz w:val="18"/>
                <w:szCs w:val="18"/>
              </w:rPr>
              <w:t>Availability</w:t>
            </w:r>
            <w:r w:rsidRPr="00D254F1">
              <w:rPr>
                <w:color w:val="365F91" w:themeColor="accent1" w:themeShade="BF"/>
                <w:sz w:val="18"/>
                <w:szCs w:val="18"/>
              </w:rPr>
              <w:t xml:space="preserve"> Information Regarding Responsibility Matters (Jul 2013)</w:t>
            </w:r>
          </w:p>
        </w:tc>
      </w:tr>
      <w:tr w:rsidR="00CA2640"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1B51C7" w:rsidP="00521FDD">
            <w:pPr>
              <w:spacing w:after="0"/>
              <w:rPr>
                <w:b w:val="0"/>
                <w:color w:val="365F91" w:themeColor="accent1" w:themeShade="BF"/>
                <w:sz w:val="18"/>
                <w:szCs w:val="18"/>
              </w:rPr>
            </w:pPr>
            <w:r w:rsidRPr="00D254F1">
              <w:rPr>
                <w:b w:val="0"/>
                <w:color w:val="365F91" w:themeColor="accent1" w:themeShade="BF"/>
                <w:sz w:val="18"/>
                <w:szCs w:val="18"/>
              </w:rPr>
              <w:t>52.209-10</w:t>
            </w:r>
          </w:p>
        </w:tc>
        <w:tc>
          <w:tcPr>
            <w:tcW w:w="7463" w:type="dxa"/>
          </w:tcPr>
          <w:p w:rsidR="00CA2640" w:rsidRPr="00D254F1" w:rsidRDefault="001B51C7"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Prohibition on Contracting with Inverted Domestic Corporation (May 2012)</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39474F" w:rsidP="00521FDD">
            <w:pPr>
              <w:spacing w:after="0"/>
              <w:rPr>
                <w:b w:val="0"/>
                <w:color w:val="365F91" w:themeColor="accent1" w:themeShade="BF"/>
                <w:sz w:val="18"/>
                <w:szCs w:val="18"/>
              </w:rPr>
            </w:pPr>
            <w:r w:rsidRPr="00D254F1">
              <w:rPr>
                <w:b w:val="0"/>
                <w:color w:val="365F91" w:themeColor="accent1" w:themeShade="BF"/>
                <w:sz w:val="18"/>
                <w:szCs w:val="18"/>
              </w:rPr>
              <w:t>52.223-15</w:t>
            </w:r>
          </w:p>
        </w:tc>
        <w:tc>
          <w:tcPr>
            <w:tcW w:w="7463" w:type="dxa"/>
          </w:tcPr>
          <w:p w:rsidR="00CA2640" w:rsidRPr="00D254F1" w:rsidRDefault="0039474F"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Energy Efficiency is Entergy-Consuming Products (Dec 2007)</w:t>
            </w:r>
          </w:p>
        </w:tc>
      </w:tr>
      <w:tr w:rsidR="00320042"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20042" w:rsidRPr="00D254F1" w:rsidRDefault="00320042" w:rsidP="00521FDD">
            <w:pPr>
              <w:spacing w:after="0"/>
              <w:rPr>
                <w:b w:val="0"/>
                <w:color w:val="365F91" w:themeColor="accent1" w:themeShade="BF"/>
                <w:sz w:val="18"/>
                <w:szCs w:val="18"/>
              </w:rPr>
            </w:pPr>
            <w:r w:rsidRPr="00D254F1">
              <w:rPr>
                <w:b w:val="0"/>
                <w:color w:val="365F91" w:themeColor="accent1" w:themeShade="BF"/>
                <w:sz w:val="18"/>
                <w:szCs w:val="18"/>
              </w:rPr>
              <w:t xml:space="preserve">52.222-50 </w:t>
            </w:r>
          </w:p>
        </w:tc>
        <w:tc>
          <w:tcPr>
            <w:tcW w:w="7463" w:type="dxa"/>
          </w:tcPr>
          <w:p w:rsidR="00320042" w:rsidRPr="00D254F1" w:rsidRDefault="0032004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Combating Trafficking in Person (Feb 2009)</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F656E4" w:rsidP="00521FDD">
            <w:pPr>
              <w:spacing w:after="0"/>
              <w:rPr>
                <w:b w:val="0"/>
                <w:color w:val="365F91" w:themeColor="accent1" w:themeShade="BF"/>
                <w:sz w:val="18"/>
                <w:szCs w:val="18"/>
              </w:rPr>
            </w:pPr>
            <w:r w:rsidRPr="00D254F1">
              <w:rPr>
                <w:b w:val="0"/>
                <w:color w:val="365F91" w:themeColor="accent1" w:themeShade="BF"/>
                <w:sz w:val="18"/>
                <w:szCs w:val="18"/>
              </w:rPr>
              <w:t>52.223-3</w:t>
            </w:r>
          </w:p>
        </w:tc>
        <w:tc>
          <w:tcPr>
            <w:tcW w:w="7463" w:type="dxa"/>
          </w:tcPr>
          <w:p w:rsidR="00521FDD"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Hazardous Material Identification and Material Safety Data (Jan 1977) </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Ozone Depleting Substances (May 2001)</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Refrigeration Equipment and Air Conditioners (May 1995)</w:t>
            </w:r>
          </w:p>
        </w:tc>
      </w:tr>
      <w:tr w:rsidR="00B12E33"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Authorization and Consent (Dec 2007)</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Notice and Assistance Regarding Patent and Copyright Infringement (Dec 2007)</w:t>
            </w:r>
          </w:p>
        </w:tc>
      </w:tr>
      <w:tr w:rsidR="00384DFB"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52.247-34</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F.O.B Destination (Nov 1991)</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52.247-52</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Clearance and Documentation Requirements – Shipments to DOD Air or Water Terminal Transshipment Point (Feb 2006)</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252.203-7002</w:t>
            </w:r>
          </w:p>
        </w:tc>
        <w:tc>
          <w:tcPr>
            <w:tcW w:w="7463" w:type="dxa"/>
          </w:tcPr>
          <w:p w:rsidR="00B12E33" w:rsidRPr="00D254F1" w:rsidRDefault="00736B5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 to Inform Employees of Whistleblower Rights (Sept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252.203-7000</w:t>
            </w:r>
          </w:p>
        </w:tc>
        <w:tc>
          <w:tcPr>
            <w:tcW w:w="7463" w:type="dxa"/>
          </w:tcPr>
          <w:p w:rsidR="000C2C1C" w:rsidRPr="00D254F1" w:rsidRDefault="000C2C1C"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Relating to Compensation of Former DOD Officials (Sep 2011)</w:t>
            </w:r>
          </w:p>
        </w:tc>
      </w:tr>
      <w:tr w:rsidR="000C2C1C"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252.203-7005</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Relating to Compensation of Former DOD Officials (Nov 2011)</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252.204-7003</w:t>
            </w:r>
          </w:p>
        </w:tc>
        <w:tc>
          <w:tcPr>
            <w:tcW w:w="7463" w:type="dxa"/>
          </w:tcPr>
          <w:p w:rsidR="00521FDD" w:rsidRPr="00D254F1" w:rsidRDefault="00736B52"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Control of Government Personnel Work Product (Apr 1992)</w:t>
            </w:r>
          </w:p>
        </w:tc>
      </w:tr>
      <w:tr w:rsidR="000C2C1C"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521FDD">
            <w:pPr>
              <w:spacing w:after="0"/>
              <w:rPr>
                <w:b w:val="0"/>
                <w:color w:val="365F91" w:themeColor="accent1" w:themeShade="BF"/>
                <w:sz w:val="18"/>
                <w:szCs w:val="18"/>
              </w:rPr>
            </w:pPr>
            <w:r w:rsidRPr="00D254F1">
              <w:rPr>
                <w:b w:val="0"/>
                <w:color w:val="365F91" w:themeColor="accent1" w:themeShade="BF"/>
                <w:sz w:val="18"/>
                <w:szCs w:val="18"/>
              </w:rPr>
              <w:t>252.204-7012</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Safeguarding of Unclassified Controlled Technical Information (Nov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252.205.7000</w:t>
            </w:r>
          </w:p>
        </w:tc>
        <w:tc>
          <w:tcPr>
            <w:tcW w:w="7463" w:type="dxa"/>
          </w:tcPr>
          <w:p w:rsidR="000C2C1C"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Provision of Information to Cooperative Agreement Holders (Dec 1991)</w:t>
            </w:r>
          </w:p>
        </w:tc>
      </w:tr>
      <w:tr w:rsidR="002959CD"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252.209-7004</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Subcontracting with Firms that Are Owned or Controlled by the Government in Terrorist Country</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252.223-7001</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Hazardous Warning Labels (Dec 1991)</w:t>
            </w:r>
          </w:p>
        </w:tc>
      </w:tr>
      <w:tr w:rsidR="002959CD" w:rsidRPr="00D254F1" w:rsidTr="00D254F1">
        <w:trPr>
          <w:trHeight w:val="29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252.225-7030</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Restriction on Acquisition of Carbon, Alloy, and Armor Steel Plate (Dec 2006)</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612713" w:rsidP="00521FDD">
            <w:pPr>
              <w:spacing w:after="0"/>
              <w:rPr>
                <w:b w:val="0"/>
                <w:color w:val="365F91" w:themeColor="accent1" w:themeShade="BF"/>
                <w:sz w:val="18"/>
                <w:szCs w:val="18"/>
              </w:rPr>
            </w:pPr>
            <w:r w:rsidRPr="00D254F1">
              <w:rPr>
                <w:b w:val="0"/>
                <w:color w:val="365F91" w:themeColor="accent1" w:themeShade="BF"/>
                <w:sz w:val="18"/>
                <w:szCs w:val="18"/>
              </w:rPr>
              <w:t>252.244-7000</w:t>
            </w:r>
          </w:p>
        </w:tc>
        <w:tc>
          <w:tcPr>
            <w:tcW w:w="7463" w:type="dxa"/>
          </w:tcPr>
          <w:p w:rsidR="002959CD" w:rsidRPr="00D254F1" w:rsidRDefault="00612713"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Subcontracts for Commercial Items (Jun 2013)</w:t>
            </w:r>
          </w:p>
        </w:tc>
      </w:tr>
      <w:tr w:rsidR="002959CD" w:rsidRPr="00D254F1" w:rsidTr="00D254F1">
        <w:trPr>
          <w:trHeight w:val="78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lastRenderedPageBreak/>
              <w:t>252.246-7000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Inspection and Receiving Report (Mar 2008)  only applicable to shipments to DOD Transshipment points and when required by DLA Troop Support</w:t>
            </w:r>
          </w:p>
        </w:tc>
      </w:tr>
      <w:tr w:rsidR="00D238F1"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D238F1" w:rsidRPr="00D254F1" w:rsidRDefault="00D238F1" w:rsidP="00521FDD">
            <w:pPr>
              <w:spacing w:after="0"/>
              <w:rPr>
                <w:b w:val="0"/>
                <w:color w:val="365F91" w:themeColor="accent1" w:themeShade="BF"/>
                <w:sz w:val="18"/>
                <w:szCs w:val="18"/>
              </w:rPr>
            </w:pPr>
            <w:r w:rsidRPr="00D254F1">
              <w:rPr>
                <w:b w:val="0"/>
                <w:color w:val="365F91" w:themeColor="accent1" w:themeShade="BF"/>
                <w:sz w:val="18"/>
                <w:szCs w:val="18"/>
              </w:rPr>
              <w:t>252.247-7022</w:t>
            </w:r>
          </w:p>
        </w:tc>
        <w:tc>
          <w:tcPr>
            <w:tcW w:w="7463" w:type="dxa"/>
          </w:tcPr>
          <w:p w:rsidR="00D238F1" w:rsidRPr="00D254F1" w:rsidRDefault="00D238F1"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of Extent of Transportation By Sea (Aug 1992)</w:t>
            </w:r>
          </w:p>
        </w:tc>
      </w:tr>
      <w:tr w:rsidR="002959CD" w:rsidRPr="00D254F1" w:rsidTr="00D254F1">
        <w:trPr>
          <w:trHeight w:val="556"/>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52.211-9010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Shipping Label Requirements – Military </w:t>
            </w:r>
            <w:proofErr w:type="spellStart"/>
            <w:r w:rsidRPr="00D254F1">
              <w:rPr>
                <w:color w:val="365F91" w:themeColor="accent1" w:themeShade="BF"/>
                <w:sz w:val="18"/>
                <w:szCs w:val="18"/>
              </w:rPr>
              <w:t>Std</w:t>
            </w:r>
            <w:proofErr w:type="spellEnd"/>
            <w:r w:rsidRPr="00D254F1">
              <w:rPr>
                <w:color w:val="365F91" w:themeColor="accent1" w:themeShade="BF"/>
                <w:sz w:val="18"/>
                <w:szCs w:val="18"/>
              </w:rPr>
              <w:t xml:space="preserve"> (MIL-STD)-129P (Apr 2014)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52.223-9000</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Safety Data Sheets and Hazard Warning Labels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52.223-9002</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Anti-Stain Treatment (Untreated Wood Products)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52.223-9003</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Marking Dangerous Goods or Hazardous Materials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52.223-9004</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Federal Insecticide, Fungicide, and Rodenticide Act (FIFRA)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52.246-9019</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and Inspection Report (Apr 2008)</w:t>
            </w:r>
          </w:p>
        </w:tc>
      </w:tr>
      <w:tr w:rsidR="002959CD" w:rsidRPr="00D254F1" w:rsidTr="00D254F1">
        <w:trPr>
          <w:trHeight w:val="60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52.246-9020</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Distribution of Material Inspection and Receiving Report (Apr 2008)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52.247.9012</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for Treatment of Wood Packaging Material (WPM) (Feb 2007)</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52.247-9029</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Shipping Instructions (Nov 2011)</w:t>
            </w:r>
          </w:p>
        </w:tc>
      </w:tr>
    </w:tbl>
    <w:p w:rsidR="00D254F1" w:rsidRPr="00D254F1" w:rsidRDefault="00D254F1" w:rsidP="00D254F1">
      <w:pPr>
        <w:spacing w:after="0" w:line="240" w:lineRule="auto"/>
        <w:rPr>
          <w:rFonts w:ascii="Times New Roman" w:hAnsi="Times New Roman"/>
          <w:bCs/>
          <w:color w:val="548DD4" w:themeColor="text2" w:themeTint="99"/>
          <w:sz w:val="22"/>
          <w:szCs w:val="22"/>
        </w:rPr>
      </w:pPr>
    </w:p>
    <w:p w:rsidR="00567442" w:rsidRDefault="00C31D31" w:rsidP="00D254F1">
      <w:pPr>
        <w:spacing w:after="0"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Section 5452.211-9014: Contractor Retention of Traceability </w:t>
      </w:r>
      <w:r w:rsidR="00567442">
        <w:rPr>
          <w:rFonts w:ascii="Times New Roman" w:hAnsi="Times New Roman"/>
          <w:b/>
          <w:bCs/>
          <w:color w:val="548DD4" w:themeColor="text2" w:themeTint="99"/>
          <w:sz w:val="22"/>
          <w:szCs w:val="22"/>
        </w:rPr>
        <w:t>Documentation. As</w:t>
      </w:r>
      <w:r w:rsidRPr="00C31D31">
        <w:rPr>
          <w:rFonts w:ascii="Times New Roman" w:hAnsi="Times New Roman"/>
          <w:b/>
          <w:bCs/>
          <w:color w:val="548DD4" w:themeColor="text2" w:themeTint="99"/>
          <w:sz w:val="22"/>
          <w:szCs w:val="22"/>
        </w:rPr>
        <w:t xml:space="preserve"> prescribed in 11.304-92(a), insert the following clause: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w:t>
      </w:r>
      <w:r w:rsidR="00567442">
        <w:rPr>
          <w:rFonts w:ascii="Times New Roman" w:hAnsi="Times New Roman"/>
          <w:b/>
          <w:bCs/>
          <w:color w:val="548DD4" w:themeColor="text2" w:themeTint="99"/>
          <w:sz w:val="22"/>
          <w:szCs w:val="22"/>
        </w:rPr>
        <w:t>ION OF TRACEABILITY DOCUMENTATIO</w:t>
      </w:r>
      <w:r w:rsidRPr="00C31D31">
        <w:rPr>
          <w:rFonts w:ascii="Times New Roman" w:hAnsi="Times New Roman"/>
          <w:b/>
          <w:bCs/>
          <w:color w:val="548DD4" w:themeColor="text2" w:themeTint="99"/>
          <w:sz w:val="22"/>
          <w:szCs w:val="22"/>
        </w:rPr>
        <w:t>N</w:t>
      </w:r>
      <w:r w:rsidR="00567442">
        <w:rPr>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(OCT 2008) </w:t>
      </w:r>
      <w:r w:rsidR="00567442">
        <w:rPr>
          <w:rFonts w:ascii="Times New Roman" w:hAnsi="Times New Roman"/>
          <w:b/>
          <w:bCs/>
          <w:color w:val="548DD4" w:themeColor="text2" w:themeTint="99"/>
          <w:sz w:val="22"/>
          <w:szCs w:val="22"/>
        </w:rPr>
        <w:t>–</w:t>
      </w:r>
      <w:r w:rsidRPr="00C31D31">
        <w:rPr>
          <w:rFonts w:ascii="Times New Roman" w:hAnsi="Times New Roman"/>
          <w:b/>
          <w:bCs/>
          <w:color w:val="548DD4" w:themeColor="text2" w:themeTint="99"/>
          <w:sz w:val="22"/>
          <w:szCs w:val="22"/>
        </w:rPr>
        <w:t xml:space="preserve"> DLAD</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(a) </w:t>
      </w:r>
      <w:proofErr w:type="gramStart"/>
      <w:r w:rsidRPr="00C31D31">
        <w:rPr>
          <w:rFonts w:ascii="Times New Roman" w:hAnsi="Times New Roman"/>
          <w:b/>
          <w:bCs/>
          <w:color w:val="548DD4" w:themeColor="text2" w:themeTint="99"/>
          <w:sz w:val="22"/>
          <w:szCs w:val="22"/>
        </w:rPr>
        <w:t>This</w:t>
      </w:r>
      <w:proofErr w:type="gramEnd"/>
      <w:r w:rsidRPr="00C31D31">
        <w:rPr>
          <w:rFonts w:ascii="Times New Roman" w:hAnsi="Times New Roman"/>
          <w:b/>
          <w:bCs/>
          <w:color w:val="548DD4" w:themeColor="text2" w:themeTint="99"/>
          <w:sz w:val="22"/>
          <w:szCs w:val="22"/>
        </w:rPr>
        <w:t xml:space="preserve"> clause applies whenever the Contractor is not the manufacturer of the item(s) to be furnished.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(2) Examples of traceability documentation include, but are not limited to, the following:</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(i) Purchase order(s)/invoice(s) between manufacturer(s)/distributor(s), identifying part number (and/or technical data package (TDP) with revision level) and quantities;(ii) Original Equipment Manufacturer (OEM) or approved/qualified source’s packing slips, identifying part number (and/or TDP with revision level) and quantities; (iii) OEM or approved/qualified source’s certification, identifying part number (and/or TDP with revision level) and quantities; and/or (iv) OEM or approved/qualified source’s identifiable standard packaging, with part number (and/or TDP with revision level) cited on the package. (3) The Contractor shall be responsible for the assurance of type, kind, count, and condition. Preservation, packing, packaging, and marking shall be in accordance with contractual requirements.(4) The Contractor shall provide documentation of traceability for review-(i) Upon request by the Contracting Officer at any time prior to or after award;(ii) At time of Government source inspection, if applicable; and/or (iii) During random or directed post-award audits. (5) The Contractor shall retain documentation in accordance with this clause for </w:t>
      </w:r>
      <w:r w:rsidRPr="00C31D31">
        <w:rPr>
          <w:rFonts w:ascii="Times New Roman" w:hAnsi="Times New Roman"/>
          <w:b/>
          <w:bCs/>
          <w:color w:val="548DD4" w:themeColor="text2" w:themeTint="99"/>
          <w:sz w:val="22"/>
          <w:szCs w:val="22"/>
          <w:shd w:val="clear" w:color="auto" w:fill="FFFF00"/>
        </w:rPr>
        <w:t>5 years</w:t>
      </w:r>
      <w:r w:rsidRPr="00C31D31">
        <w:rPr>
          <w:rFonts w:ascii="Times New Roman" w:hAnsi="Times New Roman"/>
          <w:b/>
          <w:bCs/>
          <w:color w:val="548DD4" w:themeColor="text2" w:themeTint="99"/>
          <w:sz w:val="22"/>
          <w:szCs w:val="22"/>
        </w:rPr>
        <w:t xml:space="preserve"> after final payment under this contract. (c)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roofErr w:type="gramStart"/>
      <w:r w:rsidRPr="00C31D31">
        <w:rPr>
          <w:rFonts w:ascii="Times New Roman" w:hAnsi="Times New Roman"/>
          <w:b/>
          <w:bCs/>
          <w:color w:val="548DD4" w:themeColor="text2" w:themeTint="99"/>
          <w:sz w:val="22"/>
          <w:szCs w:val="22"/>
        </w:rPr>
        <w:t>.(</w:t>
      </w:r>
      <w:proofErr w:type="gramEnd"/>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D254F1">
      <w:footerReference w:type="default" r:id="rId9"/>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88" w:rsidRDefault="00DD7F88" w:rsidP="002B22F5">
      <w:pPr>
        <w:spacing w:after="0" w:line="240" w:lineRule="auto"/>
      </w:pPr>
      <w:r>
        <w:separator/>
      </w:r>
    </w:p>
  </w:endnote>
  <w:endnote w:type="continuationSeparator" w:id="0">
    <w:p w:rsidR="00DD7F88" w:rsidRDefault="00DD7F88"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r w:rsidRPr="00D254F1">
      <w:rPr>
        <w:b/>
        <w:color w:val="000000"/>
        <w:sz w:val="16"/>
        <w:szCs w:val="16"/>
      </w:rPr>
      <w:t>HAWAII CONTRACT NO. SPE8E3-14-D-0001</w:t>
    </w:r>
  </w:p>
  <w:p w:rsidR="00D254F1" w:rsidRDefault="00D25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88" w:rsidRDefault="00DD7F88" w:rsidP="002B22F5">
      <w:pPr>
        <w:spacing w:after="0" w:line="240" w:lineRule="auto"/>
      </w:pPr>
      <w:r>
        <w:separator/>
      </w:r>
    </w:p>
  </w:footnote>
  <w:footnote w:type="continuationSeparator" w:id="0">
    <w:p w:rsidR="00DD7F88" w:rsidRDefault="00DD7F88"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753F"/>
    <w:rsid w:val="00092B0D"/>
    <w:rsid w:val="00097141"/>
    <w:rsid w:val="000B3779"/>
    <w:rsid w:val="000C2C1C"/>
    <w:rsid w:val="00165E36"/>
    <w:rsid w:val="001B2C15"/>
    <w:rsid w:val="001B51C7"/>
    <w:rsid w:val="001E2053"/>
    <w:rsid w:val="002959CD"/>
    <w:rsid w:val="002B22F5"/>
    <w:rsid w:val="00312747"/>
    <w:rsid w:val="00320042"/>
    <w:rsid w:val="00384DFB"/>
    <w:rsid w:val="0039283D"/>
    <w:rsid w:val="0039474F"/>
    <w:rsid w:val="003D0EAE"/>
    <w:rsid w:val="00444B9C"/>
    <w:rsid w:val="004C4FE0"/>
    <w:rsid w:val="004E757D"/>
    <w:rsid w:val="00521FDD"/>
    <w:rsid w:val="00566405"/>
    <w:rsid w:val="00567442"/>
    <w:rsid w:val="00595BD9"/>
    <w:rsid w:val="005B2789"/>
    <w:rsid w:val="005D7436"/>
    <w:rsid w:val="006056A5"/>
    <w:rsid w:val="00612713"/>
    <w:rsid w:val="006F3C13"/>
    <w:rsid w:val="007274E2"/>
    <w:rsid w:val="0073322E"/>
    <w:rsid w:val="00736B52"/>
    <w:rsid w:val="00796C5F"/>
    <w:rsid w:val="008706FA"/>
    <w:rsid w:val="00891786"/>
    <w:rsid w:val="008D57EB"/>
    <w:rsid w:val="008E1BF9"/>
    <w:rsid w:val="008E4FF0"/>
    <w:rsid w:val="009752C1"/>
    <w:rsid w:val="00AE1F44"/>
    <w:rsid w:val="00B12E33"/>
    <w:rsid w:val="00B52A88"/>
    <w:rsid w:val="00BB5A61"/>
    <w:rsid w:val="00C31D31"/>
    <w:rsid w:val="00C7418F"/>
    <w:rsid w:val="00C9717C"/>
    <w:rsid w:val="00CA2640"/>
    <w:rsid w:val="00CD2C31"/>
    <w:rsid w:val="00D21058"/>
    <w:rsid w:val="00D238F1"/>
    <w:rsid w:val="00D254F1"/>
    <w:rsid w:val="00D32162"/>
    <w:rsid w:val="00D8488B"/>
    <w:rsid w:val="00DD7F88"/>
    <w:rsid w:val="00EB59A1"/>
    <w:rsid w:val="00F656E4"/>
    <w:rsid w:val="00F7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4</cp:revision>
  <cp:lastPrinted>2014-11-01T10:34:00Z</cp:lastPrinted>
  <dcterms:created xsi:type="dcterms:W3CDTF">2014-11-01T11:02:00Z</dcterms:created>
  <dcterms:modified xsi:type="dcterms:W3CDTF">2014-11-01T18:39:00Z</dcterms:modified>
</cp:coreProperties>
</file>