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67AF8B0C"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930325B" w14:textId="333A5F16"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r w:rsidR="00C360D5" w:rsidRPr="00C360D5">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  </w:t>
      </w:r>
      <w:r w:rsidRPr="007A20D8">
        <w:rPr>
          <w:rFonts w:ascii="Franklin Gothic Book" w:hAnsi="Franklin Gothic Book"/>
          <w:sz w:val="20"/>
          <w:szCs w:val="20"/>
        </w:rPr>
        <w:t>The foregoing warranties shall survive any delivery, inspection, acceptance or payment by Buyer.</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w:t>
      </w:r>
      <w:r w:rsidRPr="007A20D8">
        <w:rPr>
          <w:rFonts w:ascii="Franklin Gothic Book" w:hAnsi="Franklin Gothic Book" w:cs="Arial"/>
          <w:sz w:val="20"/>
          <w:szCs w:val="20"/>
        </w:rPr>
        <w:lastRenderedPageBreak/>
        <w:t>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47799038"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77053D49" w14:textId="250498D3"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1F0D1B5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61946031" w14:textId="69BE1058"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43B286C" w14:textId="3A38EE74"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3C8A6AEF" w14:textId="1B631075"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w:t>
      </w:r>
      <w:r w:rsidRPr="005F5083">
        <w:rPr>
          <w:rFonts w:ascii="Franklin Gothic Book" w:hAnsi="Franklin Gothic Book" w:cs="Calibri"/>
          <w:sz w:val="20"/>
          <w:szCs w:val="20"/>
        </w:rPr>
        <w:lastRenderedPageBreak/>
        <w:t xml:space="preserve">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15EE777E" w14:textId="131A50BE" w:rsidR="007A20D8" w:rsidRPr="007A20D8" w:rsidRDefault="007A20D8" w:rsidP="0063228B">
      <w:pPr>
        <w:spacing w:before="30" w:after="60"/>
        <w:jc w:val="both"/>
        <w:rPr>
          <w:rFonts w:ascii="Franklin Gothic Book" w:hAnsi="Franklin Gothic Book"/>
        </w:rPr>
      </w:pPr>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616D1">
        <w:rPr>
          <w:rFonts w:ascii="Franklin Gothic Book" w:hAnsi="Franklin Gothic Book" w:cs="Calibri"/>
          <w:sz w:val="20"/>
          <w:szCs w:val="20"/>
        </w:rPr>
        <w:t xml:space="preserve">or non-commercial software </w:t>
      </w:r>
      <w:r w:rsidRPr="007A20D8">
        <w:rPr>
          <w:rFonts w:ascii="Franklin Gothic Book" w:hAnsi="Franklin Gothic Book" w:cs="Calibri"/>
          <w:sz w:val="20"/>
          <w:szCs w:val="20"/>
        </w:rPr>
        <w:t xml:space="preserve">Seller </w:t>
      </w:r>
      <w:r w:rsidR="00D616D1">
        <w:rPr>
          <w:rFonts w:ascii="Franklin Gothic Book" w:hAnsi="Franklin Gothic Book" w:cs="Calibri"/>
          <w:sz w:val="20"/>
          <w:szCs w:val="20"/>
        </w:rPr>
        <w:t>develops</w:t>
      </w:r>
      <w:r w:rsidR="00D616D1" w:rsidRPr="007A20D8">
        <w:rPr>
          <w:rFonts w:ascii="Franklin Gothic Book" w:hAnsi="Franklin Gothic Book" w:cs="Calibri"/>
          <w:sz w:val="20"/>
          <w:szCs w:val="20"/>
        </w:rPr>
        <w:t xml:space="preserve"> </w:t>
      </w:r>
      <w:r w:rsidRPr="007A20D8">
        <w:rPr>
          <w:rFonts w:ascii="Franklin Gothic Book" w:hAnsi="Franklin Gothic Book" w:cs="Calibri"/>
          <w:sz w:val="20"/>
          <w:szCs w:val="20"/>
        </w:rPr>
        <w:t>hereunder.</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382782A5"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0C3FD6A4" w14:textId="05F23F4F"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erial breach of the Agreement.</w:t>
      </w:r>
      <w:r w:rsidR="007A20D8" w:rsidRPr="00A61CC4">
        <w:rPr>
          <w:rFonts w:ascii="Franklin Gothic Book" w:hAnsi="Franklin Gothic Book" w:cs="Arial"/>
          <w:sz w:val="20"/>
          <w:szCs w:val="20"/>
        </w:rPr>
        <w:t> </w:t>
      </w:r>
    </w:p>
    <w:p w14:paraId="42C5A3DD" w14:textId="3E59A4D8"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(NIST) Cybersecurity Framework and other applicable industry standards for Information Security.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must first be approved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SAIC’s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26BB016D" w14:textId="2CA6E9DE"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shall not be acquired from </w:t>
      </w:r>
      <w:r w:rsidRPr="008032C7">
        <w:rPr>
          <w:rFonts w:ascii="Franklin Gothic Book" w:hAnsi="Franklin Gothic Book" w:cs="Arial"/>
          <w:sz w:val="20"/>
          <w:szCs w:val="20"/>
        </w:rPr>
        <w:lastRenderedPageBreak/>
        <w:t>independent distributors or brokers unless approved in advance in writing by Buyer. When requested by Buyer, Seller shall provide OCM/OEM documentation that authenticates traceability of the affected items to the applicable OCM/OEM.</w:t>
      </w:r>
    </w:p>
    <w:p w14:paraId="7ECCF2AE"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26AD3F94"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9" w14:textId="5D7EB09D"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lastRenderedPageBreak/>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w:t>
      </w:r>
      <w:r w:rsidR="004D5800" w:rsidRPr="00862DEB">
        <w:rPr>
          <w:rFonts w:ascii="Franklin Gothic Book" w:hAnsi="Franklin Gothic Book"/>
          <w:sz w:val="20"/>
          <w:szCs w:val="20"/>
        </w:rPr>
        <w:lastRenderedPageBreak/>
        <w:t>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1F6DE030" w:rsidR="00F73878" w:rsidRPr="00F73878" w:rsidRDefault="00C360D5" w:rsidP="0063228B">
      <w:pPr>
        <w:pStyle w:val="ListParagraph"/>
        <w:numPr>
          <w:ilvl w:val="0"/>
          <w:numId w:val="28"/>
        </w:numPr>
        <w:spacing w:before="30" w:after="60"/>
        <w:ind w:left="720"/>
        <w:jc w:val="both"/>
        <w:rPr>
          <w:rFonts w:ascii="Franklin Gothic Book" w:hAnsi="Franklin Gothic Book"/>
          <w:sz w:val="20"/>
          <w:szCs w:val="20"/>
        </w:rPr>
      </w:pPr>
      <w:r>
        <w:rPr>
          <w:rFonts w:ascii="Franklin Gothic Book" w:hAnsi="Franklin Gothic Book"/>
          <w:sz w:val="20"/>
          <w:szCs w:val="20"/>
        </w:rPr>
        <w:t>Commercial Items</w:t>
      </w:r>
      <w:r w:rsidRPr="00C360D5">
        <w:rPr>
          <w:rFonts w:ascii="Franklin Gothic Book" w:hAnsi="Franklin Gothic Book"/>
          <w:sz w:val="20"/>
          <w:szCs w:val="20"/>
        </w:rPr>
        <w:t xml:space="preserve"> Clauses </w:t>
      </w:r>
      <w:r w:rsidRPr="00E86389">
        <w:rPr>
          <w:rFonts w:ascii="Franklin Gothic Book" w:hAnsi="Franklin Gothic Book"/>
          <w:sz w:val="20"/>
          <w:szCs w:val="20"/>
        </w:rPr>
        <w:t xml:space="preserve">(Rev. </w:t>
      </w:r>
      <w:r w:rsidR="009C235A">
        <w:rPr>
          <w:rFonts w:ascii="Franklin Gothic Book" w:hAnsi="Franklin Gothic Book"/>
          <w:sz w:val="20"/>
          <w:szCs w:val="20"/>
        </w:rPr>
        <w:t>2018-09-17</w:t>
      </w:r>
      <w:bookmarkStart w:id="0" w:name="_GoBack"/>
      <w:bookmarkEnd w:id="0"/>
      <w:r w:rsidR="00180B14">
        <w:rPr>
          <w:rFonts w:ascii="Franklin Gothic Book" w:hAnsi="Franklin Gothic Book"/>
          <w:sz w:val="20"/>
          <w:szCs w:val="20"/>
        </w:rPr>
        <w:t>)</w:t>
      </w:r>
    </w:p>
    <w:p w14:paraId="54A45A0A" w14:textId="5062FDEF" w:rsidR="001A36C6" w:rsidRPr="00180B14" w:rsidRDefault="001A36C6" w:rsidP="0063228B">
      <w:pPr>
        <w:pStyle w:val="ListParagraph"/>
        <w:numPr>
          <w:ilvl w:val="0"/>
          <w:numId w:val="28"/>
        </w:numPr>
        <w:spacing w:before="30" w:after="60"/>
        <w:ind w:left="720"/>
        <w:jc w:val="both"/>
        <w:rPr>
          <w:rFonts w:ascii="Franklin Gothic Book" w:hAnsi="Franklin Gothic Book"/>
          <w:sz w:val="20"/>
          <w:szCs w:val="20"/>
        </w:rPr>
      </w:pPr>
      <w:r w:rsidRPr="00180B14">
        <w:rPr>
          <w:rFonts w:ascii="Franklin Gothic Book" w:hAnsi="Franklin Gothic Book" w:cs="Arial"/>
          <w:sz w:val="20"/>
          <w:szCs w:val="20"/>
        </w:rPr>
        <w:t>Special Prime Contract Requirements</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83C2E" w14:textId="77777777" w:rsidR="006340D6" w:rsidRDefault="006340D6">
      <w:r>
        <w:separator/>
      </w:r>
    </w:p>
  </w:endnote>
  <w:endnote w:type="continuationSeparator" w:id="0">
    <w:p w14:paraId="07B29766" w14:textId="77777777" w:rsidR="006340D6" w:rsidRDefault="0063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6D617114"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88193E">
      <w:rPr>
        <w:rFonts w:ascii="Franklin Gothic Book" w:hAnsi="Franklin Gothic Book" w:cs="Arial"/>
        <w:sz w:val="18"/>
        <w:szCs w:val="18"/>
      </w:rPr>
      <w:t>01</w:t>
    </w:r>
    <w:r w:rsidR="00E72E91">
      <w:rPr>
        <w:rFonts w:ascii="Franklin Gothic Book" w:hAnsi="Franklin Gothic Book" w:cs="Arial"/>
        <w:sz w:val="18"/>
        <w:szCs w:val="18"/>
      </w:rPr>
      <w:t>/15</w:t>
    </w:r>
    <w:r>
      <w:rPr>
        <w:rFonts w:ascii="Franklin Gothic Book" w:hAnsi="Franklin Gothic Book" w:cs="Arial"/>
        <w:sz w:val="18"/>
        <w:szCs w:val="18"/>
      </w:rPr>
      <w:t>/201</w:t>
    </w:r>
    <w:r w:rsidR="0088193E">
      <w:rPr>
        <w:rFonts w:ascii="Franklin Gothic Book" w:hAnsi="Franklin Gothic Book" w:cs="Arial"/>
        <w:sz w:val="18"/>
        <w:szCs w:val="18"/>
      </w:rPr>
      <w:t>8</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9C235A">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9C235A">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BF850" w14:textId="77777777" w:rsidR="006340D6" w:rsidRDefault="006340D6">
      <w:r>
        <w:separator/>
      </w:r>
    </w:p>
  </w:footnote>
  <w:footnote w:type="continuationSeparator" w:id="0">
    <w:p w14:paraId="0D31219A" w14:textId="77777777" w:rsidR="006340D6" w:rsidRDefault="00634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2"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3"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4"/>
  </w:num>
  <w:num w:numId="2">
    <w:abstractNumId w:val="13"/>
  </w:num>
  <w:num w:numId="3">
    <w:abstractNumId w:val="8"/>
  </w:num>
  <w:num w:numId="4">
    <w:abstractNumId w:val="25"/>
  </w:num>
  <w:num w:numId="5">
    <w:abstractNumId w:val="2"/>
  </w:num>
  <w:num w:numId="6">
    <w:abstractNumId w:val="18"/>
  </w:num>
  <w:num w:numId="7">
    <w:abstractNumId w:val="9"/>
  </w:num>
  <w:num w:numId="8">
    <w:abstractNumId w:val="7"/>
  </w:num>
  <w:num w:numId="9">
    <w:abstractNumId w:val="19"/>
  </w:num>
  <w:num w:numId="10">
    <w:abstractNumId w:val="28"/>
  </w:num>
  <w:num w:numId="11">
    <w:abstractNumId w:val="10"/>
  </w:num>
  <w:num w:numId="12">
    <w:abstractNumId w:val="21"/>
  </w:num>
  <w:num w:numId="13">
    <w:abstractNumId w:val="22"/>
  </w:num>
  <w:num w:numId="14">
    <w:abstractNumId w:val="5"/>
  </w:num>
  <w:num w:numId="15">
    <w:abstractNumId w:val="11"/>
  </w:num>
  <w:num w:numId="16">
    <w:abstractNumId w:val="30"/>
  </w:num>
  <w:num w:numId="17">
    <w:abstractNumId w:val="3"/>
  </w:num>
  <w:num w:numId="18">
    <w:abstractNumId w:val="31"/>
  </w:num>
  <w:num w:numId="19">
    <w:abstractNumId w:val="12"/>
  </w:num>
  <w:num w:numId="20">
    <w:abstractNumId w:val="14"/>
  </w:num>
  <w:num w:numId="21">
    <w:abstractNumId w:val="16"/>
  </w:num>
  <w:num w:numId="22">
    <w:abstractNumId w:val="23"/>
  </w:num>
  <w:num w:numId="23">
    <w:abstractNumId w:val="27"/>
  </w:num>
  <w:num w:numId="24">
    <w:abstractNumId w:val="17"/>
  </w:num>
  <w:num w:numId="25">
    <w:abstractNumId w:val="1"/>
  </w:num>
  <w:num w:numId="26">
    <w:abstractNumId w:val="6"/>
  </w:num>
  <w:num w:numId="27">
    <w:abstractNumId w:val="4"/>
  </w:num>
  <w:num w:numId="28">
    <w:abstractNumId w:val="26"/>
  </w:num>
  <w:num w:numId="29">
    <w:abstractNumId w:val="15"/>
  </w:num>
  <w:num w:numId="30">
    <w:abstractNumId w:val="0"/>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4C2D"/>
    <w:rsid w:val="00107CD2"/>
    <w:rsid w:val="0012044C"/>
    <w:rsid w:val="00131E22"/>
    <w:rsid w:val="00132B75"/>
    <w:rsid w:val="0013337C"/>
    <w:rsid w:val="001343C7"/>
    <w:rsid w:val="00140EB6"/>
    <w:rsid w:val="00152452"/>
    <w:rsid w:val="00155B95"/>
    <w:rsid w:val="001625B5"/>
    <w:rsid w:val="00180B14"/>
    <w:rsid w:val="00190735"/>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7822"/>
    <w:rsid w:val="005B3645"/>
    <w:rsid w:val="005C4DAD"/>
    <w:rsid w:val="005D3E10"/>
    <w:rsid w:val="005E45AF"/>
    <w:rsid w:val="005F5083"/>
    <w:rsid w:val="0060023D"/>
    <w:rsid w:val="00607F7B"/>
    <w:rsid w:val="00610427"/>
    <w:rsid w:val="0061493D"/>
    <w:rsid w:val="00617B2F"/>
    <w:rsid w:val="00623B0E"/>
    <w:rsid w:val="00624DD7"/>
    <w:rsid w:val="0063228B"/>
    <w:rsid w:val="006340D6"/>
    <w:rsid w:val="00646334"/>
    <w:rsid w:val="00650C00"/>
    <w:rsid w:val="00652A8B"/>
    <w:rsid w:val="00670485"/>
    <w:rsid w:val="00680F57"/>
    <w:rsid w:val="00694D83"/>
    <w:rsid w:val="0069543F"/>
    <w:rsid w:val="006A02A2"/>
    <w:rsid w:val="006A0D28"/>
    <w:rsid w:val="006A3098"/>
    <w:rsid w:val="006A4DF7"/>
    <w:rsid w:val="006B706F"/>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8193E"/>
    <w:rsid w:val="008C320E"/>
    <w:rsid w:val="008C4713"/>
    <w:rsid w:val="0090131D"/>
    <w:rsid w:val="0090510F"/>
    <w:rsid w:val="00907AD5"/>
    <w:rsid w:val="00911C07"/>
    <w:rsid w:val="00913320"/>
    <w:rsid w:val="00961292"/>
    <w:rsid w:val="00971CFB"/>
    <w:rsid w:val="00971E56"/>
    <w:rsid w:val="00975B83"/>
    <w:rsid w:val="00991E36"/>
    <w:rsid w:val="00996913"/>
    <w:rsid w:val="009A638D"/>
    <w:rsid w:val="009B7D9B"/>
    <w:rsid w:val="009C235A"/>
    <w:rsid w:val="009C6D53"/>
    <w:rsid w:val="009D010F"/>
    <w:rsid w:val="009D310D"/>
    <w:rsid w:val="009E4E34"/>
    <w:rsid w:val="009E714F"/>
    <w:rsid w:val="00A1725B"/>
    <w:rsid w:val="00A23677"/>
    <w:rsid w:val="00A3225E"/>
    <w:rsid w:val="00A33BFF"/>
    <w:rsid w:val="00A37FEF"/>
    <w:rsid w:val="00A40643"/>
    <w:rsid w:val="00A51E8D"/>
    <w:rsid w:val="00A61CC4"/>
    <w:rsid w:val="00A74C24"/>
    <w:rsid w:val="00A84840"/>
    <w:rsid w:val="00A90B58"/>
    <w:rsid w:val="00A95F82"/>
    <w:rsid w:val="00AA2639"/>
    <w:rsid w:val="00AB30D6"/>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B1545"/>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C79D4"/>
    <w:rsid w:val="00CF5DED"/>
    <w:rsid w:val="00CF6321"/>
    <w:rsid w:val="00CF677A"/>
    <w:rsid w:val="00D05F43"/>
    <w:rsid w:val="00D107BB"/>
    <w:rsid w:val="00D14F0D"/>
    <w:rsid w:val="00D3322D"/>
    <w:rsid w:val="00D616D1"/>
    <w:rsid w:val="00D63F32"/>
    <w:rsid w:val="00DB6A03"/>
    <w:rsid w:val="00DD610A"/>
    <w:rsid w:val="00DF1F8C"/>
    <w:rsid w:val="00DF2AC5"/>
    <w:rsid w:val="00E00836"/>
    <w:rsid w:val="00E20732"/>
    <w:rsid w:val="00E30F40"/>
    <w:rsid w:val="00E37C51"/>
    <w:rsid w:val="00E50BF0"/>
    <w:rsid w:val="00E72E91"/>
    <w:rsid w:val="00E74EB3"/>
    <w:rsid w:val="00E77C88"/>
    <w:rsid w:val="00E86389"/>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6AA6F-0889-436E-BAE5-7063A0C7E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3.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4.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5.xml><?xml version="1.0" encoding="utf-8"?>
<ds:datastoreItem xmlns:ds="http://schemas.openxmlformats.org/officeDocument/2006/customXml" ds:itemID="{951945D1-6D5B-41A7-8038-F5B0E0A97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5070</Words>
  <Characters>28901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33904</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Raley, Courtney L.</cp:lastModifiedBy>
  <cp:revision>2</cp:revision>
  <cp:lastPrinted>2015-05-13T14:13:00Z</cp:lastPrinted>
  <dcterms:created xsi:type="dcterms:W3CDTF">2018-09-24T21:34:00Z</dcterms:created>
  <dcterms:modified xsi:type="dcterms:W3CDTF">2018-09-24T21:34:00Z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