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BB9CB" w14:textId="77777777" w:rsidR="005D7436" w:rsidRPr="000F15E5" w:rsidRDefault="004712EF" w:rsidP="00A91D9E">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rFonts w:ascii="Franklin Gothic Book" w:hAnsi="Franklin Gothic Book" w:cs="Arial"/>
          <w:b/>
          <w:color w:val="000000"/>
          <w:sz w:val="24"/>
          <w:szCs w:val="24"/>
        </w:rPr>
      </w:pPr>
      <w:r w:rsidRPr="000F15E5">
        <w:rPr>
          <w:rFonts w:ascii="Franklin Gothic Book" w:hAnsi="Franklin Gothic Book" w:cs="Arial"/>
          <w:b/>
          <w:color w:val="000000"/>
          <w:sz w:val="24"/>
          <w:szCs w:val="24"/>
        </w:rPr>
        <w:t xml:space="preserve">SCHEDULE </w:t>
      </w:r>
      <w:r w:rsidR="00765235" w:rsidRPr="000F15E5">
        <w:rPr>
          <w:rFonts w:ascii="Franklin Gothic Book" w:hAnsi="Franklin Gothic Book" w:cs="Arial"/>
          <w:b/>
          <w:color w:val="000000"/>
          <w:sz w:val="24"/>
          <w:szCs w:val="24"/>
        </w:rPr>
        <w:t>C</w:t>
      </w:r>
    </w:p>
    <w:p w14:paraId="1A237EC9" w14:textId="77777777" w:rsidR="005D7436" w:rsidRPr="000F15E5" w:rsidRDefault="00A60533"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rFonts w:ascii="Franklin Gothic Book" w:hAnsi="Franklin Gothic Book" w:cs="Arial"/>
          <w:b/>
          <w:color w:val="000000"/>
          <w:sz w:val="24"/>
          <w:szCs w:val="24"/>
        </w:rPr>
      </w:pPr>
      <w:r w:rsidRPr="000F15E5">
        <w:rPr>
          <w:rFonts w:ascii="Franklin Gothic Book" w:hAnsi="Franklin Gothic Book" w:cs="Arial"/>
          <w:b/>
          <w:color w:val="000000"/>
          <w:sz w:val="24"/>
          <w:szCs w:val="24"/>
        </w:rPr>
        <w:t>CUSTOMER</w:t>
      </w:r>
      <w:r w:rsidR="005D7436" w:rsidRPr="000F15E5">
        <w:rPr>
          <w:rFonts w:ascii="Franklin Gothic Book" w:hAnsi="Franklin Gothic Book" w:cs="Arial"/>
          <w:b/>
          <w:color w:val="000000"/>
          <w:sz w:val="24"/>
          <w:szCs w:val="24"/>
        </w:rPr>
        <w:t xml:space="preserve"> TERMS AND CONDITIONS </w:t>
      </w:r>
    </w:p>
    <w:p w14:paraId="5EC396EC" w14:textId="77777777" w:rsidR="009D03D2" w:rsidRPr="000F15E5" w:rsidRDefault="00FE4A26"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rFonts w:ascii="Franklin Gothic Book" w:hAnsi="Franklin Gothic Book" w:cs="Arial"/>
          <w:b/>
          <w:color w:val="000000"/>
          <w:sz w:val="22"/>
          <w:szCs w:val="22"/>
        </w:rPr>
      </w:pPr>
      <w:r w:rsidRPr="000F15E5">
        <w:rPr>
          <w:rFonts w:ascii="Franklin Gothic Book" w:hAnsi="Franklin Gothic Book" w:cs="Arial"/>
          <w:b/>
          <w:color w:val="000000"/>
          <w:sz w:val="22"/>
          <w:szCs w:val="22"/>
        </w:rPr>
        <w:t xml:space="preserve">Prime Solicitation No. SPE4A215R0002 - Chemicals, Packaged Petroleum, Oil, and Lubricants </w:t>
      </w:r>
    </w:p>
    <w:p w14:paraId="1081B487" w14:textId="77777777" w:rsidR="00254BA5" w:rsidRPr="000F15E5" w:rsidRDefault="001B1768"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rFonts w:ascii="Franklin Gothic Book" w:hAnsi="Franklin Gothic Book" w:cs="Arial"/>
          <w:b/>
          <w:color w:val="000000"/>
          <w:sz w:val="22"/>
          <w:szCs w:val="22"/>
        </w:rPr>
      </w:pPr>
      <w:r w:rsidRPr="000F15E5">
        <w:rPr>
          <w:rFonts w:ascii="Franklin Gothic Book" w:hAnsi="Franklin Gothic Book" w:cs="Arial"/>
          <w:b/>
          <w:color w:val="000000"/>
          <w:sz w:val="22"/>
          <w:szCs w:val="22"/>
        </w:rPr>
        <w:t xml:space="preserve">(Applicable to </w:t>
      </w:r>
      <w:r w:rsidR="00254BA5" w:rsidRPr="000F15E5">
        <w:rPr>
          <w:rFonts w:ascii="Franklin Gothic Book" w:hAnsi="Franklin Gothic Book" w:cs="Arial"/>
          <w:b/>
          <w:color w:val="000000"/>
          <w:sz w:val="22"/>
          <w:szCs w:val="22"/>
        </w:rPr>
        <w:t>Purchase Orders</w:t>
      </w:r>
      <w:r w:rsidR="00A91D9E" w:rsidRPr="000F15E5">
        <w:rPr>
          <w:rFonts w:ascii="Franklin Gothic Book" w:hAnsi="Franklin Gothic Book" w:cs="Arial"/>
          <w:b/>
          <w:color w:val="000000"/>
          <w:sz w:val="22"/>
          <w:szCs w:val="22"/>
        </w:rPr>
        <w:t>)</w:t>
      </w:r>
    </w:p>
    <w:p w14:paraId="5AF75BE2" w14:textId="77777777" w:rsidR="00574DFE" w:rsidRPr="005C798B" w:rsidRDefault="00574DFE"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14:paraId="5E8CD9D2" w14:textId="77777777" w:rsidR="00B86389" w:rsidRPr="0049230F" w:rsidRDefault="00571E12" w:rsidP="00B86389">
      <w:pPr>
        <w:autoSpaceDE w:val="0"/>
        <w:autoSpaceDN w:val="0"/>
        <w:rPr>
          <w:rFonts w:ascii="Franklin Gothic Book" w:hAnsi="Franklin Gothic Book" w:cs="Arial"/>
          <w:color w:val="auto"/>
        </w:rPr>
      </w:pPr>
      <w:r w:rsidRPr="0049230F">
        <w:rPr>
          <w:rFonts w:ascii="Franklin Gothic Book" w:hAnsi="Franklin Gothic Book" w:cs="Arial"/>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14:paraId="5C8D3CA2" w14:textId="77777777" w:rsidR="00550D65" w:rsidRPr="0049230F" w:rsidRDefault="00571E12" w:rsidP="00B86389">
      <w:pPr>
        <w:autoSpaceDE w:val="0"/>
        <w:autoSpaceDN w:val="0"/>
        <w:rPr>
          <w:rFonts w:ascii="Franklin Gothic Book" w:hAnsi="Franklin Gothic Book" w:cs="Arial"/>
          <w:color w:val="auto"/>
        </w:rPr>
      </w:pPr>
      <w:r w:rsidRPr="0049230F">
        <w:rPr>
          <w:rFonts w:ascii="Franklin Gothic Book" w:hAnsi="Franklin Gothic Book" w:cs="Arial"/>
          <w:color w:val="auto"/>
        </w:rPr>
        <w:t>The following definitions apply unless otherwise specifically stated:</w:t>
      </w:r>
    </w:p>
    <w:p w14:paraId="315BE98B" w14:textId="77777777" w:rsidR="00571E12" w:rsidRPr="0049230F" w:rsidRDefault="00571E12" w:rsidP="00571E12">
      <w:pPr>
        <w:pStyle w:val="ListParagraph"/>
        <w:numPr>
          <w:ilvl w:val="0"/>
          <w:numId w:val="9"/>
        </w:num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"Buyer" - The legal entity issuing this Order</w:t>
      </w:r>
    </w:p>
    <w:p w14:paraId="2E1B5968" w14:textId="77777777" w:rsidR="00571E12" w:rsidRPr="0049230F" w:rsidRDefault="00571E12" w:rsidP="00571E12">
      <w:pPr>
        <w:pStyle w:val="ListParagraph"/>
        <w:numPr>
          <w:ilvl w:val="0"/>
          <w:numId w:val="9"/>
        </w:num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"Purchasing Representative" - Buyer's authorized representative. "Seller" - The legal entity which contracts with the Buyer</w:t>
      </w:r>
    </w:p>
    <w:p w14:paraId="6A41B170" w14:textId="77777777" w:rsidR="00571E12" w:rsidRPr="0049230F" w:rsidRDefault="00571E12" w:rsidP="00571E12">
      <w:pPr>
        <w:pStyle w:val="ListParagraph"/>
        <w:numPr>
          <w:ilvl w:val="0"/>
          <w:numId w:val="9"/>
        </w:num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"This Order" - This contractual instrument, including changes</w:t>
      </w:r>
    </w:p>
    <w:p w14:paraId="7540FA8A" w14:textId="77777777" w:rsidR="00571E12" w:rsidRPr="0049230F" w:rsidRDefault="00571E12" w:rsidP="0061426E">
      <w:pPr>
        <w:pStyle w:val="ListParagraph"/>
        <w:numPr>
          <w:ilvl w:val="0"/>
          <w:numId w:val="9"/>
        </w:num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"Prime Contract" - The Government contract under which this Order is issued. "FAR" - The Federal Acquisition Regulation</w:t>
      </w:r>
    </w:p>
    <w:p w14:paraId="58D86CB4" w14:textId="77777777" w:rsidR="001B1768" w:rsidRPr="0049230F" w:rsidRDefault="001B1768" w:rsidP="00FE4A26">
      <w:pPr>
        <w:pStyle w:val="ListParagraph"/>
        <w:autoSpaceDE w:val="0"/>
        <w:autoSpaceDN w:val="0"/>
        <w:spacing w:after="0" w:line="240" w:lineRule="auto"/>
        <w:ind w:left="1440"/>
        <w:rPr>
          <w:rFonts w:ascii="Franklin Gothic Book" w:hAnsi="Franklin Gothic Book" w:cs="Arial"/>
          <w:color w:val="auto"/>
        </w:rPr>
      </w:pPr>
    </w:p>
    <w:p w14:paraId="01CF16E0" w14:textId="77777777" w:rsidR="001B1768" w:rsidRPr="0049230F" w:rsidRDefault="001B1768" w:rsidP="001A3636">
      <w:p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Shipping/Delivery References:</w:t>
      </w:r>
    </w:p>
    <w:p w14:paraId="00AD4EEB" w14:textId="77777777" w:rsidR="001B1768" w:rsidRPr="0049230F" w:rsidRDefault="001B1768" w:rsidP="001B1768">
      <w:pPr>
        <w:autoSpaceDE w:val="0"/>
        <w:autoSpaceDN w:val="0"/>
        <w:spacing w:after="0" w:line="240" w:lineRule="auto"/>
        <w:ind w:left="720"/>
        <w:rPr>
          <w:rFonts w:ascii="Franklin Gothic Book" w:hAnsi="Franklin Gothic Book" w:cs="Arial"/>
          <w:color w:val="auto"/>
        </w:rPr>
      </w:pPr>
    </w:p>
    <w:p w14:paraId="13B9420D" w14:textId="77777777" w:rsidR="001B1768" w:rsidRPr="0049230F" w:rsidRDefault="00754672" w:rsidP="0061426E">
      <w:pPr>
        <w:pStyle w:val="ListParagraph"/>
        <w:numPr>
          <w:ilvl w:val="0"/>
          <w:numId w:val="9"/>
        </w:num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w:t>
      </w:r>
      <w:r w:rsidR="001B1768" w:rsidRPr="0049230F">
        <w:rPr>
          <w:rFonts w:ascii="Franklin Gothic Book" w:hAnsi="Franklin Gothic Book" w:cs="Arial"/>
          <w:color w:val="auto"/>
        </w:rPr>
        <w:t>NDVD</w:t>
      </w:r>
      <w:r w:rsidRPr="0049230F">
        <w:rPr>
          <w:rFonts w:ascii="Franklin Gothic Book" w:hAnsi="Franklin Gothic Book" w:cs="Arial"/>
          <w:color w:val="auto"/>
        </w:rPr>
        <w:t>”</w:t>
      </w:r>
      <w:r w:rsidR="00574639" w:rsidRPr="0049230F">
        <w:rPr>
          <w:rFonts w:ascii="Franklin Gothic Book" w:hAnsi="Franklin Gothic Book" w:cs="Arial"/>
          <w:color w:val="auto"/>
        </w:rPr>
        <w:t xml:space="preserve"> - </w:t>
      </w:r>
      <w:r w:rsidR="001B1768" w:rsidRPr="0049230F">
        <w:rPr>
          <w:rFonts w:ascii="Franklin Gothic Book" w:hAnsi="Franklin Gothic Book" w:cs="Arial"/>
          <w:color w:val="auto"/>
        </w:rPr>
        <w:t>Non-Direct Vendor Delivery – For shipments to Buyers’ Inventory Locations</w:t>
      </w:r>
    </w:p>
    <w:p w14:paraId="4527AB6F" w14:textId="77777777" w:rsidR="00F56B4B" w:rsidRPr="0049230F" w:rsidRDefault="00754672" w:rsidP="00F56B4B">
      <w:pPr>
        <w:pStyle w:val="ListParagraph"/>
        <w:numPr>
          <w:ilvl w:val="0"/>
          <w:numId w:val="9"/>
        </w:num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w:t>
      </w:r>
      <w:r w:rsidR="001B1768" w:rsidRPr="0049230F">
        <w:rPr>
          <w:rFonts w:ascii="Franklin Gothic Book" w:hAnsi="Franklin Gothic Book" w:cs="Arial"/>
          <w:color w:val="auto"/>
        </w:rPr>
        <w:t>DVD</w:t>
      </w:r>
      <w:r w:rsidRPr="0049230F">
        <w:rPr>
          <w:rFonts w:ascii="Franklin Gothic Book" w:hAnsi="Franklin Gothic Book" w:cs="Arial"/>
          <w:color w:val="auto"/>
        </w:rPr>
        <w:t>”</w:t>
      </w:r>
      <w:r w:rsidR="00574639" w:rsidRPr="0049230F">
        <w:rPr>
          <w:rFonts w:ascii="Franklin Gothic Book" w:hAnsi="Franklin Gothic Book" w:cs="Arial"/>
          <w:color w:val="auto"/>
        </w:rPr>
        <w:t xml:space="preserve"> - </w:t>
      </w:r>
      <w:r w:rsidR="001B1768" w:rsidRPr="0049230F">
        <w:rPr>
          <w:rFonts w:ascii="Franklin Gothic Book" w:hAnsi="Franklin Gothic Book" w:cs="Arial"/>
          <w:color w:val="auto"/>
        </w:rPr>
        <w:t>Direct Vendor Delivery – For shipments to U.S. Dept. of Defense Locations</w:t>
      </w:r>
    </w:p>
    <w:p w14:paraId="1DE88950" w14:textId="77777777" w:rsidR="00F56B4B" w:rsidRPr="0049230F" w:rsidRDefault="00F56B4B" w:rsidP="00F56B4B">
      <w:pPr>
        <w:autoSpaceDE w:val="0"/>
        <w:autoSpaceDN w:val="0"/>
        <w:spacing w:after="0" w:line="240" w:lineRule="auto"/>
        <w:rPr>
          <w:rFonts w:ascii="Franklin Gothic Book" w:hAnsi="Franklin Gothic Book" w:cs="Arial"/>
          <w:color w:val="auto"/>
        </w:rPr>
      </w:pPr>
    </w:p>
    <w:p w14:paraId="7CE892C2" w14:textId="77777777" w:rsidR="00F56B4B" w:rsidRPr="0049230F" w:rsidRDefault="00571E12" w:rsidP="00F56B4B">
      <w:p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References</w:t>
      </w:r>
      <w:r w:rsidR="00550D65" w:rsidRPr="0049230F">
        <w:rPr>
          <w:rFonts w:ascii="Franklin Gothic Book" w:hAnsi="Franklin Gothic Book" w:cs="Arial"/>
          <w:color w:val="auto"/>
        </w:rPr>
        <w:t xml:space="preserve"> to Agency Specific Regulations:</w:t>
      </w:r>
    </w:p>
    <w:p w14:paraId="01530E5F" w14:textId="77777777" w:rsidR="00F56B4B" w:rsidRPr="0049230F" w:rsidRDefault="00F56B4B" w:rsidP="00F56B4B">
      <w:pPr>
        <w:autoSpaceDE w:val="0"/>
        <w:autoSpaceDN w:val="0"/>
        <w:spacing w:after="0" w:line="240" w:lineRule="auto"/>
        <w:rPr>
          <w:rFonts w:ascii="Franklin Gothic Book" w:hAnsi="Franklin Gothic Book" w:cs="Arial"/>
          <w:color w:val="auto"/>
        </w:rPr>
      </w:pPr>
    </w:p>
    <w:p w14:paraId="6A5B0995" w14:textId="77777777" w:rsidR="00F56B4B" w:rsidRPr="0049230F" w:rsidRDefault="00754672" w:rsidP="00F56B4B">
      <w:pPr>
        <w:pStyle w:val="ListParagraph"/>
        <w:numPr>
          <w:ilvl w:val="0"/>
          <w:numId w:val="17"/>
        </w:num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w:t>
      </w:r>
      <w:r w:rsidR="00F56B4B" w:rsidRPr="0049230F">
        <w:rPr>
          <w:rFonts w:ascii="Franklin Gothic Book" w:hAnsi="Franklin Gothic Book" w:cs="Arial"/>
          <w:color w:val="auto"/>
        </w:rPr>
        <w:t>F</w:t>
      </w:r>
      <w:r w:rsidR="00550D65" w:rsidRPr="0049230F">
        <w:rPr>
          <w:rFonts w:ascii="Franklin Gothic Book" w:hAnsi="Franklin Gothic Book" w:cs="Arial"/>
          <w:color w:val="auto"/>
        </w:rPr>
        <w:t>AR</w:t>
      </w:r>
      <w:r w:rsidRPr="0049230F">
        <w:rPr>
          <w:rFonts w:ascii="Franklin Gothic Book" w:hAnsi="Franklin Gothic Book" w:cs="Arial"/>
          <w:color w:val="auto"/>
        </w:rPr>
        <w:t>”</w:t>
      </w:r>
      <w:r w:rsidR="00550D65" w:rsidRPr="0049230F">
        <w:rPr>
          <w:rFonts w:ascii="Franklin Gothic Book" w:hAnsi="Franklin Gothic Book" w:cs="Arial"/>
          <w:color w:val="auto"/>
        </w:rPr>
        <w:t xml:space="preserve"> - </w:t>
      </w:r>
      <w:r w:rsidR="000847FC" w:rsidRPr="0049230F">
        <w:rPr>
          <w:rFonts w:ascii="Franklin Gothic Book" w:hAnsi="Franklin Gothic Book" w:cs="Arial"/>
          <w:color w:val="auto"/>
        </w:rPr>
        <w:t>Federal Acquisition Regulation.</w:t>
      </w:r>
      <w:r w:rsidR="00423086" w:rsidRPr="0049230F">
        <w:rPr>
          <w:rFonts w:ascii="Franklin Gothic Book" w:hAnsi="Franklin Gothic Book" w:cs="Arial"/>
          <w:color w:val="auto"/>
        </w:rPr>
        <w:t xml:space="preserve">  </w:t>
      </w:r>
    </w:p>
    <w:p w14:paraId="418B8660" w14:textId="77777777" w:rsidR="00F56B4B" w:rsidRPr="0049230F" w:rsidRDefault="00754672" w:rsidP="00F56B4B">
      <w:pPr>
        <w:pStyle w:val="ListParagraph"/>
        <w:numPr>
          <w:ilvl w:val="0"/>
          <w:numId w:val="17"/>
        </w:num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w:t>
      </w:r>
      <w:r w:rsidR="00550D65" w:rsidRPr="0049230F">
        <w:rPr>
          <w:rFonts w:ascii="Franklin Gothic Book" w:hAnsi="Franklin Gothic Book" w:cs="Arial"/>
          <w:color w:val="auto"/>
        </w:rPr>
        <w:t>DFAR</w:t>
      </w:r>
      <w:r w:rsidRPr="0049230F">
        <w:rPr>
          <w:rFonts w:ascii="Franklin Gothic Book" w:hAnsi="Franklin Gothic Book" w:cs="Arial"/>
          <w:color w:val="auto"/>
        </w:rPr>
        <w:t>”</w:t>
      </w:r>
      <w:r w:rsidR="00550D65" w:rsidRPr="0049230F">
        <w:rPr>
          <w:rFonts w:ascii="Franklin Gothic Book" w:hAnsi="Franklin Gothic Book" w:cs="Arial"/>
          <w:color w:val="auto"/>
        </w:rPr>
        <w:t xml:space="preserve"> - Defense</w:t>
      </w:r>
      <w:r w:rsidR="000847FC" w:rsidRPr="0049230F">
        <w:rPr>
          <w:rFonts w:ascii="Franklin Gothic Book" w:hAnsi="Franklin Gothic Book" w:cs="Arial"/>
          <w:color w:val="auto"/>
        </w:rPr>
        <w:t xml:space="preserve"> Federal Acquisition Regulation Supplement with supplements the Federal Acquisition Regulation for contracts with the Department of Defense.</w:t>
      </w:r>
      <w:r w:rsidR="00423086" w:rsidRPr="0049230F">
        <w:rPr>
          <w:rFonts w:ascii="Franklin Gothic Book" w:hAnsi="Franklin Gothic Book" w:cs="Arial"/>
          <w:color w:val="auto"/>
        </w:rPr>
        <w:t xml:space="preserve">  </w:t>
      </w:r>
    </w:p>
    <w:p w14:paraId="20AEEFBD" w14:textId="77777777" w:rsidR="000847FC" w:rsidRPr="0049230F" w:rsidRDefault="00754672" w:rsidP="00F56B4B">
      <w:pPr>
        <w:pStyle w:val="ListParagraph"/>
        <w:numPr>
          <w:ilvl w:val="0"/>
          <w:numId w:val="17"/>
        </w:numPr>
        <w:autoSpaceDE w:val="0"/>
        <w:autoSpaceDN w:val="0"/>
        <w:spacing w:after="0" w:line="240" w:lineRule="auto"/>
        <w:rPr>
          <w:rFonts w:ascii="Franklin Gothic Book" w:hAnsi="Franklin Gothic Book" w:cs="Arial"/>
          <w:color w:val="auto"/>
        </w:rPr>
      </w:pPr>
      <w:r w:rsidRPr="0049230F">
        <w:rPr>
          <w:rFonts w:ascii="Franklin Gothic Book" w:hAnsi="Franklin Gothic Book" w:cs="Arial"/>
          <w:color w:val="auto"/>
        </w:rPr>
        <w:t>“</w:t>
      </w:r>
      <w:r w:rsidR="00550D65" w:rsidRPr="0049230F">
        <w:rPr>
          <w:rFonts w:ascii="Franklin Gothic Book" w:hAnsi="Franklin Gothic Book" w:cs="Arial"/>
          <w:color w:val="auto"/>
        </w:rPr>
        <w:t>DLAD</w:t>
      </w:r>
      <w:r w:rsidRPr="0049230F">
        <w:rPr>
          <w:rFonts w:ascii="Franklin Gothic Book" w:hAnsi="Franklin Gothic Book" w:cs="Arial"/>
          <w:color w:val="auto"/>
        </w:rPr>
        <w:t>”</w:t>
      </w:r>
      <w:r w:rsidR="000847FC" w:rsidRPr="0049230F">
        <w:rPr>
          <w:rFonts w:ascii="Franklin Gothic Book" w:hAnsi="Franklin Gothic Book" w:cs="Arial"/>
          <w:color w:val="auto"/>
        </w:rPr>
        <w:t xml:space="preserve"> </w:t>
      </w:r>
      <w:r w:rsidR="00550D65" w:rsidRPr="0049230F">
        <w:rPr>
          <w:rFonts w:ascii="Franklin Gothic Book" w:hAnsi="Franklin Gothic Book" w:cs="Arial"/>
          <w:color w:val="auto"/>
        </w:rPr>
        <w:t xml:space="preserve">- </w:t>
      </w:r>
      <w:r w:rsidR="000847FC" w:rsidRPr="0049230F">
        <w:rPr>
          <w:rFonts w:ascii="Franklin Gothic Book" w:hAnsi="Franklin Gothic Book" w:cs="Arial"/>
          <w:color w:val="auto"/>
        </w:rPr>
        <w:t xml:space="preserve">Defense </w:t>
      </w:r>
      <w:r w:rsidR="00550D65" w:rsidRPr="0049230F">
        <w:rPr>
          <w:rFonts w:ascii="Franklin Gothic Book" w:hAnsi="Franklin Gothic Book" w:cs="Arial"/>
          <w:color w:val="auto"/>
        </w:rPr>
        <w:t>Logistics Acquisition Directive</w:t>
      </w:r>
      <w:r w:rsidR="000847FC" w:rsidRPr="0049230F">
        <w:rPr>
          <w:rFonts w:ascii="Franklin Gothic Book" w:hAnsi="Franklin Gothic Book" w:cs="Arial"/>
          <w:color w:val="auto"/>
        </w:rPr>
        <w:t xml:space="preserve"> which supplements Defense Federal Acquisition Regulation Supplement for contracts with Defense Logistics Agency.</w:t>
      </w:r>
    </w:p>
    <w:p w14:paraId="722FD77C" w14:textId="77777777" w:rsidR="000847FC" w:rsidRPr="005C798B"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cs="Arial"/>
          <w:color w:val="auto"/>
        </w:rPr>
      </w:pPr>
    </w:p>
    <w:p w14:paraId="306AA83C" w14:textId="77777777" w:rsidR="001C6BB0" w:rsidRPr="005C798B" w:rsidRDefault="001C6BB0"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cs="Arial"/>
          <w:color w:val="auto"/>
        </w:rPr>
      </w:pPr>
    </w:p>
    <w:tbl>
      <w:tblPr>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908"/>
        <w:gridCol w:w="8882"/>
      </w:tblGrid>
      <w:tr w:rsidR="00FE4A26" w:rsidRPr="00E22129" w14:paraId="05CF2728" w14:textId="77777777" w:rsidTr="001C6BB0">
        <w:trPr>
          <w:trHeight w:val="144"/>
        </w:trPr>
        <w:tc>
          <w:tcPr>
            <w:tcW w:w="1908" w:type="dxa"/>
            <w:tcBorders>
              <w:top w:val="single" w:sz="8" w:space="0" w:color="4F81BD"/>
              <w:left w:val="single" w:sz="8" w:space="0" w:color="4F81BD"/>
              <w:bottom w:val="single" w:sz="8" w:space="0" w:color="4F81BD"/>
              <w:right w:val="single" w:sz="8" w:space="0" w:color="4F81BD"/>
            </w:tcBorders>
            <w:shd w:val="clear" w:color="auto" w:fill="4F81BD"/>
            <w:hideMark/>
          </w:tcPr>
          <w:p w14:paraId="06C4C6C3" w14:textId="77777777" w:rsidR="00FE4A26" w:rsidRPr="00E22129" w:rsidRDefault="005C798B" w:rsidP="00832009">
            <w:pPr>
              <w:rPr>
                <w:rFonts w:ascii="Franklin Gothic Book" w:hAnsi="Franklin Gothic Book" w:cs="Arial"/>
                <w:b/>
                <w:bCs/>
                <w:color w:val="auto"/>
                <w:sz w:val="18"/>
                <w:szCs w:val="18"/>
              </w:rPr>
            </w:pPr>
            <w:r w:rsidRPr="00E22129">
              <w:rPr>
                <w:rFonts w:ascii="Franklin Gothic Book" w:hAnsi="Franklin Gothic Book" w:cs="Arial"/>
                <w:b/>
                <w:bCs/>
                <w:color w:val="FFFFFF"/>
                <w:sz w:val="18"/>
                <w:szCs w:val="18"/>
              </w:rPr>
              <w:t xml:space="preserve">FAR </w:t>
            </w:r>
            <w:r w:rsidR="00832009" w:rsidRPr="00E22129">
              <w:rPr>
                <w:rFonts w:ascii="Franklin Gothic Book" w:hAnsi="Franklin Gothic Book" w:cs="Arial"/>
                <w:b/>
                <w:bCs/>
                <w:color w:val="FFFFFF"/>
                <w:sz w:val="18"/>
                <w:szCs w:val="18"/>
              </w:rPr>
              <w:t>Ref.</w:t>
            </w:r>
          </w:p>
        </w:tc>
        <w:tc>
          <w:tcPr>
            <w:tcW w:w="8882" w:type="dxa"/>
            <w:tcBorders>
              <w:top w:val="single" w:sz="8" w:space="0" w:color="4F81BD"/>
              <w:left w:val="single" w:sz="8" w:space="0" w:color="4F81BD"/>
              <w:bottom w:val="single" w:sz="8" w:space="0" w:color="4F81BD"/>
              <w:right w:val="single" w:sz="8" w:space="0" w:color="4F81BD"/>
            </w:tcBorders>
            <w:shd w:val="clear" w:color="auto" w:fill="4F81BD"/>
            <w:hideMark/>
          </w:tcPr>
          <w:p w14:paraId="4609ECD3" w14:textId="77777777" w:rsidR="00FE4A26" w:rsidRPr="00E22129" w:rsidRDefault="005C798B">
            <w:pPr>
              <w:jc w:val="center"/>
              <w:rPr>
                <w:rFonts w:ascii="Franklin Gothic Book" w:hAnsi="Franklin Gothic Book" w:cs="Arial"/>
                <w:b/>
                <w:bCs/>
                <w:sz w:val="18"/>
                <w:szCs w:val="18"/>
              </w:rPr>
            </w:pPr>
            <w:r w:rsidRPr="00E22129">
              <w:rPr>
                <w:rFonts w:ascii="Franklin Gothic Book" w:hAnsi="Franklin Gothic Book" w:cs="Arial"/>
                <w:b/>
                <w:bCs/>
                <w:color w:val="FFFFFF"/>
                <w:sz w:val="18"/>
                <w:szCs w:val="18"/>
              </w:rPr>
              <w:t>Title of Clause</w:t>
            </w:r>
          </w:p>
        </w:tc>
      </w:tr>
      <w:tr w:rsidR="00FE4A26" w:rsidRPr="00E22129" w14:paraId="3505EE0B" w14:textId="77777777" w:rsidTr="005C798B">
        <w:trPr>
          <w:trHeight w:val="529"/>
        </w:trPr>
        <w:tc>
          <w:tcPr>
            <w:tcW w:w="1908" w:type="dxa"/>
            <w:tcBorders>
              <w:top w:val="single" w:sz="8" w:space="0" w:color="4F81BD"/>
              <w:left w:val="single" w:sz="8" w:space="0" w:color="4F81BD"/>
              <w:bottom w:val="single" w:sz="8" w:space="0" w:color="4F81BD"/>
              <w:right w:val="single" w:sz="8" w:space="0" w:color="4F81BD"/>
            </w:tcBorders>
            <w:hideMark/>
          </w:tcPr>
          <w:p w14:paraId="771DEE76" w14:textId="77777777" w:rsidR="00FE4A26" w:rsidRPr="00E22129" w:rsidRDefault="00FE4A26" w:rsidP="005F1C59">
            <w:pPr>
              <w:rPr>
                <w:rFonts w:ascii="Franklin Gothic Book" w:hAnsi="Franklin Gothic Book" w:cs="Arial"/>
                <w:bCs/>
                <w:color w:val="auto"/>
                <w:sz w:val="18"/>
                <w:szCs w:val="18"/>
              </w:rPr>
            </w:pPr>
            <w:r w:rsidRPr="00E22129">
              <w:rPr>
                <w:rFonts w:ascii="Franklin Gothic Book" w:hAnsi="Franklin Gothic Book" w:cs="Arial"/>
                <w:bCs/>
                <w:color w:val="auto"/>
                <w:sz w:val="18"/>
                <w:szCs w:val="18"/>
              </w:rPr>
              <w:t>52.20</w:t>
            </w:r>
            <w:r w:rsidR="005F1C59" w:rsidRPr="00E22129">
              <w:rPr>
                <w:rFonts w:ascii="Franklin Gothic Book" w:hAnsi="Franklin Gothic Book" w:cs="Arial"/>
                <w:bCs/>
                <w:color w:val="auto"/>
                <w:sz w:val="18"/>
                <w:szCs w:val="18"/>
              </w:rPr>
              <w:t>4</w:t>
            </w:r>
            <w:r w:rsidRPr="00E22129">
              <w:rPr>
                <w:rFonts w:ascii="Franklin Gothic Book" w:hAnsi="Franklin Gothic Book" w:cs="Arial"/>
                <w:bCs/>
                <w:color w:val="auto"/>
                <w:sz w:val="18"/>
                <w:szCs w:val="18"/>
              </w:rPr>
              <w:t>-10</w:t>
            </w:r>
          </w:p>
        </w:tc>
        <w:tc>
          <w:tcPr>
            <w:tcW w:w="8882" w:type="dxa"/>
            <w:tcBorders>
              <w:top w:val="single" w:sz="8" w:space="0" w:color="4F81BD"/>
              <w:left w:val="single" w:sz="8" w:space="0" w:color="4F81BD"/>
              <w:bottom w:val="single" w:sz="8" w:space="0" w:color="4F81BD"/>
              <w:right w:val="single" w:sz="8" w:space="0" w:color="4F81BD"/>
            </w:tcBorders>
          </w:tcPr>
          <w:p w14:paraId="52522944" w14:textId="77777777" w:rsidR="00FE4A26" w:rsidRPr="00E22129" w:rsidRDefault="00832009" w:rsidP="00832009">
            <w:pPr>
              <w:rPr>
                <w:rFonts w:ascii="Franklin Gothic Book" w:hAnsi="Franklin Gothic Book" w:cs="Arial"/>
                <w:color w:val="auto"/>
                <w:sz w:val="18"/>
                <w:szCs w:val="18"/>
              </w:rPr>
            </w:pPr>
            <w:r w:rsidRPr="00E22129">
              <w:rPr>
                <w:rFonts w:ascii="Franklin Gothic Book" w:hAnsi="Franklin Gothic Book" w:cs="Arial"/>
                <w:color w:val="auto"/>
                <w:sz w:val="18"/>
                <w:szCs w:val="18"/>
              </w:rPr>
              <w:t>REPORTING EXECUTIVE COMPENSATION AMD FIRST</w:t>
            </w:r>
            <w:r w:rsidR="00FE4A26" w:rsidRPr="00E22129">
              <w:rPr>
                <w:rFonts w:ascii="Franklin Gothic Book" w:hAnsi="Franklin Gothic Book" w:cs="Arial"/>
                <w:color w:val="auto"/>
                <w:sz w:val="18"/>
                <w:szCs w:val="18"/>
              </w:rPr>
              <w:t xml:space="preserve"> </w:t>
            </w:r>
            <w:r w:rsidRPr="00E22129">
              <w:rPr>
                <w:rFonts w:ascii="Franklin Gothic Book" w:hAnsi="Franklin Gothic Book" w:cs="Arial"/>
                <w:color w:val="auto"/>
                <w:sz w:val="18"/>
                <w:szCs w:val="18"/>
              </w:rPr>
              <w:t>–</w:t>
            </w:r>
            <w:r w:rsidR="00FE4A26" w:rsidRPr="00E22129">
              <w:rPr>
                <w:rFonts w:ascii="Franklin Gothic Book" w:hAnsi="Franklin Gothic Book" w:cs="Arial"/>
                <w:color w:val="auto"/>
                <w:sz w:val="18"/>
                <w:szCs w:val="18"/>
              </w:rPr>
              <w:t xml:space="preserve"> </w:t>
            </w:r>
            <w:r w:rsidRPr="00E22129">
              <w:rPr>
                <w:rFonts w:ascii="Franklin Gothic Book" w:hAnsi="Franklin Gothic Book" w:cs="Arial"/>
                <w:color w:val="auto"/>
                <w:sz w:val="18"/>
                <w:szCs w:val="18"/>
              </w:rPr>
              <w:t>TIER SUBCONTRACT AWARDS</w:t>
            </w:r>
            <w:r w:rsidR="00FE4A26" w:rsidRPr="00E22129">
              <w:rPr>
                <w:rFonts w:ascii="Franklin Gothic Book" w:hAnsi="Franklin Gothic Book" w:cs="Arial"/>
                <w:color w:val="auto"/>
                <w:sz w:val="18"/>
                <w:szCs w:val="18"/>
              </w:rPr>
              <w:t xml:space="preserve"> (JUL 2013) (Pub. L.109-282) (31 U.S.C. 6101</w:t>
            </w:r>
            <w:r w:rsidR="007A3C79" w:rsidRPr="00E22129">
              <w:rPr>
                <w:rFonts w:ascii="Franklin Gothic Book" w:hAnsi="Franklin Gothic Book" w:cs="Arial"/>
                <w:color w:val="auto"/>
                <w:sz w:val="18"/>
                <w:szCs w:val="18"/>
              </w:rPr>
              <w:t xml:space="preserve"> note</w:t>
            </w:r>
            <w:r w:rsidR="00FE4A26" w:rsidRPr="00E22129">
              <w:rPr>
                <w:rFonts w:ascii="Franklin Gothic Book" w:hAnsi="Franklin Gothic Book" w:cs="Arial"/>
                <w:color w:val="auto"/>
                <w:sz w:val="18"/>
                <w:szCs w:val="18"/>
              </w:rPr>
              <w:t>)</w:t>
            </w:r>
          </w:p>
        </w:tc>
      </w:tr>
      <w:tr w:rsidR="00FE4A26" w:rsidRPr="00E22129" w14:paraId="340A3D43" w14:textId="77777777" w:rsidTr="001C6BB0">
        <w:trPr>
          <w:trHeight w:val="144"/>
        </w:trPr>
        <w:tc>
          <w:tcPr>
            <w:tcW w:w="1908" w:type="dxa"/>
            <w:tcBorders>
              <w:top w:val="single" w:sz="8" w:space="0" w:color="4F81BD"/>
              <w:left w:val="single" w:sz="8" w:space="0" w:color="4F81BD"/>
              <w:bottom w:val="single" w:sz="8" w:space="0" w:color="4F81BD"/>
              <w:right w:val="single" w:sz="8" w:space="0" w:color="4F81BD"/>
            </w:tcBorders>
            <w:hideMark/>
          </w:tcPr>
          <w:p w14:paraId="3F89FBC1" w14:textId="77777777" w:rsidR="00FE4A26" w:rsidRPr="00E22129" w:rsidRDefault="00FE4A26">
            <w:pPr>
              <w:rPr>
                <w:rFonts w:ascii="Franklin Gothic Book" w:hAnsi="Franklin Gothic Book" w:cs="Arial"/>
                <w:color w:val="auto"/>
                <w:sz w:val="18"/>
                <w:szCs w:val="18"/>
              </w:rPr>
            </w:pPr>
            <w:r w:rsidRPr="00E22129">
              <w:rPr>
                <w:rFonts w:ascii="Franklin Gothic Book" w:hAnsi="Franklin Gothic Book" w:cs="Arial"/>
                <w:color w:val="auto"/>
                <w:sz w:val="18"/>
                <w:szCs w:val="18"/>
              </w:rPr>
              <w:t>52.209-01</w:t>
            </w:r>
          </w:p>
        </w:tc>
        <w:tc>
          <w:tcPr>
            <w:tcW w:w="8882" w:type="dxa"/>
            <w:tcBorders>
              <w:top w:val="single" w:sz="8" w:space="0" w:color="4F81BD"/>
              <w:left w:val="single" w:sz="8" w:space="0" w:color="4F81BD"/>
              <w:bottom w:val="single" w:sz="8" w:space="0" w:color="4F81BD"/>
              <w:right w:val="single" w:sz="8" w:space="0" w:color="4F81BD"/>
            </w:tcBorders>
          </w:tcPr>
          <w:p w14:paraId="2B8BFA33" w14:textId="77777777" w:rsidR="00FE4A26" w:rsidRPr="00E22129" w:rsidRDefault="00FE4A26" w:rsidP="007A3C79">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QUALIFICATION REQUIREMENTS (FEB 1995) </w:t>
            </w:r>
          </w:p>
        </w:tc>
      </w:tr>
      <w:tr w:rsidR="00FE4A26" w:rsidRPr="00E22129" w14:paraId="45A059BB" w14:textId="77777777" w:rsidTr="001C6BB0">
        <w:trPr>
          <w:trHeight w:val="144"/>
        </w:trPr>
        <w:tc>
          <w:tcPr>
            <w:tcW w:w="1908" w:type="dxa"/>
            <w:tcBorders>
              <w:top w:val="single" w:sz="8" w:space="0" w:color="4F81BD"/>
              <w:left w:val="single" w:sz="8" w:space="0" w:color="4F81BD"/>
              <w:bottom w:val="single" w:sz="8" w:space="0" w:color="4F81BD"/>
              <w:right w:val="single" w:sz="8" w:space="0" w:color="4F81BD"/>
            </w:tcBorders>
            <w:hideMark/>
          </w:tcPr>
          <w:p w14:paraId="07DCF8CD" w14:textId="77777777" w:rsidR="00FE4A26"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52.211-17</w:t>
            </w:r>
          </w:p>
        </w:tc>
        <w:tc>
          <w:tcPr>
            <w:tcW w:w="8882" w:type="dxa"/>
            <w:tcBorders>
              <w:top w:val="single" w:sz="8" w:space="0" w:color="4F81BD"/>
              <w:left w:val="single" w:sz="8" w:space="0" w:color="4F81BD"/>
              <w:bottom w:val="single" w:sz="8" w:space="0" w:color="4F81BD"/>
              <w:right w:val="single" w:sz="8" w:space="0" w:color="4F81BD"/>
            </w:tcBorders>
          </w:tcPr>
          <w:p w14:paraId="4341928F" w14:textId="77777777" w:rsidR="00FE4A26" w:rsidRPr="00E22129" w:rsidRDefault="00FE4A26" w:rsidP="005C798B">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DELIVERY OF EXCESS QUANTITIES (SEP 1989) – </w:t>
            </w:r>
            <w:r w:rsidRPr="00E22129">
              <w:rPr>
                <w:rFonts w:ascii="Franklin Gothic Book" w:hAnsi="Franklin Gothic Book" w:cs="Arial"/>
                <w:b/>
                <w:color w:val="auto"/>
                <w:sz w:val="18"/>
                <w:szCs w:val="18"/>
              </w:rPr>
              <w:t>DVD SHIPMENTS ONLY</w:t>
            </w:r>
          </w:p>
        </w:tc>
      </w:tr>
      <w:tr w:rsidR="00FE4A26" w:rsidRPr="00E22129" w14:paraId="45F887E0" w14:textId="77777777" w:rsidTr="001C6BB0">
        <w:trPr>
          <w:trHeight w:val="144"/>
        </w:trPr>
        <w:tc>
          <w:tcPr>
            <w:tcW w:w="1908" w:type="dxa"/>
            <w:tcBorders>
              <w:top w:val="single" w:sz="8" w:space="0" w:color="4F81BD"/>
              <w:left w:val="single" w:sz="8" w:space="0" w:color="4F81BD"/>
              <w:bottom w:val="single" w:sz="8" w:space="0" w:color="4F81BD"/>
              <w:right w:val="single" w:sz="8" w:space="0" w:color="4F81BD"/>
            </w:tcBorders>
          </w:tcPr>
          <w:p w14:paraId="339F3659" w14:textId="77777777" w:rsidR="00FE4A26"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52.223-03</w:t>
            </w:r>
          </w:p>
        </w:tc>
        <w:tc>
          <w:tcPr>
            <w:tcW w:w="8882" w:type="dxa"/>
            <w:tcBorders>
              <w:top w:val="single" w:sz="8" w:space="0" w:color="4F81BD"/>
              <w:left w:val="single" w:sz="8" w:space="0" w:color="4F81BD"/>
              <w:bottom w:val="single" w:sz="8" w:space="0" w:color="4F81BD"/>
              <w:right w:val="single" w:sz="8" w:space="0" w:color="4F81BD"/>
            </w:tcBorders>
          </w:tcPr>
          <w:p w14:paraId="7DF4BEE2" w14:textId="77777777" w:rsidR="00FE4A26" w:rsidRPr="00E22129" w:rsidRDefault="00FE4A26" w:rsidP="00FE4A26">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HAZARDOUS MATERIAL IDENTIFICATION AND MATERIAL SAFETY DATA (JAN 1997) </w:t>
            </w:r>
          </w:p>
          <w:p w14:paraId="314BDA0A" w14:textId="77777777" w:rsidR="00FE4A26" w:rsidRPr="00E22129" w:rsidRDefault="00FE4A26" w:rsidP="00FE4A26">
            <w:pPr>
              <w:spacing w:after="0" w:line="240" w:lineRule="auto"/>
              <w:rPr>
                <w:rFonts w:ascii="Franklin Gothic Book" w:hAnsi="Franklin Gothic Book" w:cs="Arial"/>
                <w:color w:val="auto"/>
                <w:sz w:val="18"/>
                <w:szCs w:val="18"/>
              </w:rPr>
            </w:pPr>
          </w:p>
        </w:tc>
      </w:tr>
      <w:tr w:rsidR="00007181" w:rsidRPr="00E22129" w14:paraId="05D379C6" w14:textId="77777777" w:rsidTr="001C6BB0">
        <w:tc>
          <w:tcPr>
            <w:tcW w:w="1908" w:type="dxa"/>
            <w:tcBorders>
              <w:top w:val="single" w:sz="8" w:space="0" w:color="4F81BD"/>
              <w:left w:val="single" w:sz="8" w:space="0" w:color="4F81BD"/>
              <w:bottom w:val="single" w:sz="8" w:space="0" w:color="4F81BD"/>
              <w:right w:val="single" w:sz="8" w:space="0" w:color="4F81BD"/>
            </w:tcBorders>
          </w:tcPr>
          <w:p w14:paraId="6A8178D6" w14:textId="77777777" w:rsidR="00007181"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52.223-11</w:t>
            </w:r>
          </w:p>
        </w:tc>
        <w:tc>
          <w:tcPr>
            <w:tcW w:w="8882" w:type="dxa"/>
            <w:tcBorders>
              <w:top w:val="single" w:sz="8" w:space="0" w:color="4F81BD"/>
              <w:left w:val="single" w:sz="8" w:space="0" w:color="4F81BD"/>
              <w:bottom w:val="single" w:sz="8" w:space="0" w:color="4F81BD"/>
              <w:right w:val="single" w:sz="8" w:space="0" w:color="4F81BD"/>
            </w:tcBorders>
          </w:tcPr>
          <w:p w14:paraId="04058921" w14:textId="77777777" w:rsidR="00007181" w:rsidRPr="00E22129" w:rsidRDefault="00007181" w:rsidP="00007181">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OZONE-DEPLETING SUBSTANCES (MAY 2001) </w:t>
            </w:r>
          </w:p>
          <w:p w14:paraId="636A733B" w14:textId="77777777" w:rsidR="00007181" w:rsidRPr="00E22129" w:rsidRDefault="00007181" w:rsidP="00FE4A26">
            <w:pPr>
              <w:spacing w:after="0" w:line="240" w:lineRule="auto"/>
              <w:rPr>
                <w:rFonts w:ascii="Franklin Gothic Book" w:hAnsi="Franklin Gothic Book" w:cs="Arial"/>
                <w:color w:val="auto"/>
                <w:sz w:val="18"/>
                <w:szCs w:val="18"/>
              </w:rPr>
            </w:pPr>
          </w:p>
        </w:tc>
      </w:tr>
      <w:tr w:rsidR="00007181" w:rsidRPr="00E22129" w14:paraId="37AE7D3A" w14:textId="77777777" w:rsidTr="001C6BB0">
        <w:tc>
          <w:tcPr>
            <w:tcW w:w="1908" w:type="dxa"/>
            <w:tcBorders>
              <w:top w:val="single" w:sz="8" w:space="0" w:color="4F81BD"/>
              <w:left w:val="single" w:sz="8" w:space="0" w:color="4F81BD"/>
              <w:bottom w:val="single" w:sz="8" w:space="0" w:color="4F81BD"/>
              <w:right w:val="single" w:sz="8" w:space="0" w:color="4F81BD"/>
            </w:tcBorders>
          </w:tcPr>
          <w:p w14:paraId="1CF36484" w14:textId="77777777" w:rsidR="00007181"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52.227-01</w:t>
            </w:r>
          </w:p>
        </w:tc>
        <w:tc>
          <w:tcPr>
            <w:tcW w:w="8882" w:type="dxa"/>
            <w:tcBorders>
              <w:top w:val="single" w:sz="8" w:space="0" w:color="4F81BD"/>
              <w:left w:val="single" w:sz="8" w:space="0" w:color="4F81BD"/>
              <w:bottom w:val="single" w:sz="8" w:space="0" w:color="4F81BD"/>
              <w:right w:val="single" w:sz="8" w:space="0" w:color="4F81BD"/>
            </w:tcBorders>
          </w:tcPr>
          <w:p w14:paraId="4063EFA6" w14:textId="77777777" w:rsidR="00007181" w:rsidRPr="00E22129" w:rsidRDefault="00007181" w:rsidP="00007181">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AUTHORIZATION AND CONSENT (DEC 2007) </w:t>
            </w:r>
          </w:p>
          <w:p w14:paraId="54ED8906" w14:textId="77777777" w:rsidR="00007181" w:rsidRPr="00E22129" w:rsidRDefault="00007181" w:rsidP="00007181">
            <w:pPr>
              <w:spacing w:after="0" w:line="240" w:lineRule="auto"/>
              <w:rPr>
                <w:rFonts w:ascii="Franklin Gothic Book" w:hAnsi="Franklin Gothic Book" w:cs="Arial"/>
                <w:color w:val="auto"/>
                <w:sz w:val="18"/>
                <w:szCs w:val="18"/>
              </w:rPr>
            </w:pPr>
          </w:p>
        </w:tc>
      </w:tr>
      <w:tr w:rsidR="00007181" w:rsidRPr="00E22129" w14:paraId="371C6C68" w14:textId="77777777" w:rsidTr="001C6BB0">
        <w:tc>
          <w:tcPr>
            <w:tcW w:w="1908" w:type="dxa"/>
            <w:tcBorders>
              <w:top w:val="single" w:sz="8" w:space="0" w:color="4F81BD"/>
              <w:left w:val="single" w:sz="8" w:space="0" w:color="4F81BD"/>
              <w:bottom w:val="single" w:sz="8" w:space="0" w:color="4F81BD"/>
              <w:right w:val="single" w:sz="8" w:space="0" w:color="4F81BD"/>
            </w:tcBorders>
          </w:tcPr>
          <w:p w14:paraId="3C06EFF0" w14:textId="77777777" w:rsidR="00007181"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52.227-02</w:t>
            </w:r>
          </w:p>
        </w:tc>
        <w:tc>
          <w:tcPr>
            <w:tcW w:w="8882" w:type="dxa"/>
            <w:tcBorders>
              <w:top w:val="single" w:sz="8" w:space="0" w:color="4F81BD"/>
              <w:left w:val="single" w:sz="8" w:space="0" w:color="4F81BD"/>
              <w:bottom w:val="single" w:sz="8" w:space="0" w:color="4F81BD"/>
              <w:right w:val="single" w:sz="8" w:space="0" w:color="4F81BD"/>
            </w:tcBorders>
          </w:tcPr>
          <w:p w14:paraId="712FAA2B" w14:textId="77777777" w:rsidR="00007181" w:rsidRPr="00E22129" w:rsidRDefault="00007181" w:rsidP="00007181">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NOTICE AND ASSISTANCE REGARDING PATENT AND COPYRIGHT INFRINGEMENT (DEC 2007) </w:t>
            </w:r>
          </w:p>
          <w:p w14:paraId="4CA0279C" w14:textId="77777777" w:rsidR="00007181" w:rsidRPr="00E22129" w:rsidRDefault="00007181" w:rsidP="00007181">
            <w:pPr>
              <w:spacing w:after="0" w:line="240" w:lineRule="auto"/>
              <w:rPr>
                <w:rFonts w:ascii="Franklin Gothic Book" w:hAnsi="Franklin Gothic Book" w:cs="Arial"/>
                <w:color w:val="auto"/>
                <w:sz w:val="18"/>
                <w:szCs w:val="18"/>
              </w:rPr>
            </w:pPr>
          </w:p>
        </w:tc>
      </w:tr>
      <w:tr w:rsidR="00007181" w:rsidRPr="00E22129" w14:paraId="27084999" w14:textId="77777777" w:rsidTr="001C6BB0">
        <w:tc>
          <w:tcPr>
            <w:tcW w:w="1908" w:type="dxa"/>
            <w:tcBorders>
              <w:top w:val="single" w:sz="8" w:space="0" w:color="4F81BD"/>
              <w:left w:val="single" w:sz="8" w:space="0" w:color="4F81BD"/>
              <w:bottom w:val="single" w:sz="8" w:space="0" w:color="4F81BD"/>
              <w:right w:val="single" w:sz="8" w:space="0" w:color="4F81BD"/>
            </w:tcBorders>
          </w:tcPr>
          <w:p w14:paraId="5877985D" w14:textId="77777777" w:rsidR="00007181"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lastRenderedPageBreak/>
              <w:t>52.252-06</w:t>
            </w:r>
          </w:p>
        </w:tc>
        <w:tc>
          <w:tcPr>
            <w:tcW w:w="8882" w:type="dxa"/>
            <w:tcBorders>
              <w:top w:val="single" w:sz="8" w:space="0" w:color="4F81BD"/>
              <w:left w:val="single" w:sz="8" w:space="0" w:color="4F81BD"/>
              <w:bottom w:val="single" w:sz="8" w:space="0" w:color="4F81BD"/>
              <w:right w:val="single" w:sz="8" w:space="0" w:color="4F81BD"/>
            </w:tcBorders>
          </w:tcPr>
          <w:p w14:paraId="7F1D05AB" w14:textId="77777777" w:rsidR="00007181" w:rsidRPr="00E22129" w:rsidRDefault="00007181" w:rsidP="00007181">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AUTHORIZED DEVIATIONS IN CLAUSES (APR 1984) </w:t>
            </w:r>
          </w:p>
          <w:p w14:paraId="176F61D1" w14:textId="77777777" w:rsidR="00007181" w:rsidRPr="00E22129" w:rsidRDefault="00007181" w:rsidP="00007181">
            <w:pPr>
              <w:spacing w:after="0" w:line="240" w:lineRule="auto"/>
              <w:rPr>
                <w:rFonts w:ascii="Franklin Gothic Book" w:hAnsi="Franklin Gothic Book" w:cs="Arial"/>
                <w:color w:val="auto"/>
                <w:sz w:val="18"/>
                <w:szCs w:val="18"/>
              </w:rPr>
            </w:pPr>
          </w:p>
        </w:tc>
      </w:tr>
      <w:tr w:rsidR="00007181" w:rsidRPr="00E22129" w14:paraId="757AB935" w14:textId="77777777" w:rsidTr="001C6BB0">
        <w:tc>
          <w:tcPr>
            <w:tcW w:w="1908" w:type="dxa"/>
            <w:tcBorders>
              <w:top w:val="single" w:sz="8" w:space="0" w:color="4F81BD"/>
              <w:left w:val="single" w:sz="8" w:space="0" w:color="4F81BD"/>
              <w:bottom w:val="single" w:sz="8" w:space="0" w:color="4F81BD"/>
              <w:right w:val="single" w:sz="8" w:space="0" w:color="4F81BD"/>
            </w:tcBorders>
          </w:tcPr>
          <w:p w14:paraId="03FC2EAE" w14:textId="77777777" w:rsidR="00007181"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52.253-01</w:t>
            </w:r>
          </w:p>
        </w:tc>
        <w:tc>
          <w:tcPr>
            <w:tcW w:w="8882" w:type="dxa"/>
            <w:tcBorders>
              <w:top w:val="single" w:sz="8" w:space="0" w:color="4F81BD"/>
              <w:left w:val="single" w:sz="8" w:space="0" w:color="4F81BD"/>
              <w:bottom w:val="single" w:sz="8" w:space="0" w:color="4F81BD"/>
              <w:right w:val="single" w:sz="8" w:space="0" w:color="4F81BD"/>
            </w:tcBorders>
          </w:tcPr>
          <w:p w14:paraId="7C97703F" w14:textId="77777777" w:rsidR="00007181" w:rsidRPr="00E22129" w:rsidRDefault="00007181" w:rsidP="00007181">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COMPUTER GENERATED FORMS (JAN 1991) </w:t>
            </w:r>
          </w:p>
          <w:p w14:paraId="58BA1314" w14:textId="77777777" w:rsidR="00007181" w:rsidRPr="00E22129" w:rsidRDefault="00007181" w:rsidP="00007181">
            <w:pPr>
              <w:spacing w:after="0" w:line="240" w:lineRule="auto"/>
              <w:rPr>
                <w:rFonts w:ascii="Franklin Gothic Book" w:hAnsi="Franklin Gothic Book" w:cs="Arial"/>
                <w:color w:val="auto"/>
                <w:sz w:val="18"/>
                <w:szCs w:val="18"/>
              </w:rPr>
            </w:pPr>
          </w:p>
        </w:tc>
      </w:tr>
    </w:tbl>
    <w:p w14:paraId="00202962" w14:textId="77777777" w:rsidR="00FE4A26" w:rsidRPr="005C798B" w:rsidRDefault="00FE4A26" w:rsidP="00FE4A26">
      <w:pPr>
        <w:rPr>
          <w:rFonts w:cs="Arial"/>
          <w:color w:val="auto"/>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971"/>
        <w:gridCol w:w="8809"/>
      </w:tblGrid>
      <w:tr w:rsidR="00FE4A26" w:rsidRPr="00E22129" w14:paraId="00757DF7" w14:textId="77777777" w:rsidTr="005C798B">
        <w:tc>
          <w:tcPr>
            <w:tcW w:w="914" w:type="pct"/>
            <w:tcBorders>
              <w:top w:val="single" w:sz="8" w:space="0" w:color="4F81BD"/>
              <w:left w:val="single" w:sz="8" w:space="0" w:color="4F81BD"/>
              <w:bottom w:val="single" w:sz="8" w:space="0" w:color="4F81BD"/>
              <w:right w:val="single" w:sz="8" w:space="0" w:color="4F81BD"/>
            </w:tcBorders>
            <w:shd w:val="clear" w:color="auto" w:fill="4F81BD"/>
            <w:hideMark/>
          </w:tcPr>
          <w:p w14:paraId="6CE04348" w14:textId="77777777" w:rsidR="00FE4A26" w:rsidRPr="00E22129" w:rsidRDefault="005C798B" w:rsidP="00832009">
            <w:pPr>
              <w:rPr>
                <w:rFonts w:ascii="Franklin Gothic Book" w:hAnsi="Franklin Gothic Book" w:cs="Arial"/>
                <w:b/>
                <w:bCs/>
                <w:color w:val="auto"/>
                <w:sz w:val="18"/>
                <w:szCs w:val="18"/>
              </w:rPr>
            </w:pPr>
            <w:r w:rsidRPr="00E22129">
              <w:rPr>
                <w:rFonts w:ascii="Franklin Gothic Book" w:hAnsi="Franklin Gothic Book" w:cs="Arial"/>
                <w:b/>
                <w:bCs/>
                <w:color w:val="FFFFFF"/>
                <w:sz w:val="18"/>
                <w:szCs w:val="18"/>
              </w:rPr>
              <w:t xml:space="preserve">DFARS </w:t>
            </w:r>
            <w:r w:rsidR="00832009" w:rsidRPr="00E22129">
              <w:rPr>
                <w:rFonts w:ascii="Franklin Gothic Book" w:hAnsi="Franklin Gothic Book" w:cs="Arial"/>
                <w:b/>
                <w:bCs/>
                <w:color w:val="FFFFFF"/>
                <w:sz w:val="18"/>
                <w:szCs w:val="18"/>
              </w:rPr>
              <w:t>Ref.</w:t>
            </w:r>
          </w:p>
        </w:tc>
        <w:tc>
          <w:tcPr>
            <w:tcW w:w="4086" w:type="pct"/>
            <w:tcBorders>
              <w:top w:val="single" w:sz="8" w:space="0" w:color="4F81BD"/>
              <w:left w:val="single" w:sz="8" w:space="0" w:color="4F81BD"/>
              <w:bottom w:val="single" w:sz="8" w:space="0" w:color="4F81BD"/>
              <w:right w:val="single" w:sz="8" w:space="0" w:color="4F81BD"/>
            </w:tcBorders>
            <w:shd w:val="clear" w:color="auto" w:fill="4F81BD"/>
            <w:hideMark/>
          </w:tcPr>
          <w:p w14:paraId="72820137" w14:textId="77777777" w:rsidR="00FE4A26" w:rsidRPr="00E22129" w:rsidRDefault="005C798B">
            <w:pPr>
              <w:jc w:val="center"/>
              <w:rPr>
                <w:rFonts w:ascii="Franklin Gothic Book" w:hAnsi="Franklin Gothic Book" w:cs="Arial"/>
                <w:b/>
                <w:bCs/>
                <w:sz w:val="18"/>
                <w:szCs w:val="18"/>
              </w:rPr>
            </w:pPr>
            <w:r w:rsidRPr="00E22129">
              <w:rPr>
                <w:rFonts w:ascii="Franklin Gothic Book" w:hAnsi="Franklin Gothic Book" w:cs="Arial"/>
                <w:b/>
                <w:bCs/>
                <w:color w:val="FFFFFF"/>
                <w:sz w:val="18"/>
                <w:szCs w:val="18"/>
              </w:rPr>
              <w:t>Title of Clause</w:t>
            </w:r>
          </w:p>
        </w:tc>
      </w:tr>
      <w:tr w:rsidR="00FE4A26" w:rsidRPr="00E22129" w14:paraId="3D7741CB" w14:textId="77777777" w:rsidTr="005C798B">
        <w:trPr>
          <w:trHeight w:val="412"/>
        </w:trPr>
        <w:tc>
          <w:tcPr>
            <w:tcW w:w="914" w:type="pct"/>
            <w:tcBorders>
              <w:top w:val="single" w:sz="8" w:space="0" w:color="4F81BD"/>
              <w:left w:val="single" w:sz="8" w:space="0" w:color="4F81BD"/>
              <w:bottom w:val="single" w:sz="8" w:space="0" w:color="4F81BD"/>
              <w:right w:val="single" w:sz="8" w:space="0" w:color="4F81BD"/>
            </w:tcBorders>
            <w:hideMark/>
          </w:tcPr>
          <w:p w14:paraId="366E1E42" w14:textId="77777777" w:rsidR="00FE4A26" w:rsidRPr="00E22129" w:rsidRDefault="00311332">
            <w:pPr>
              <w:rPr>
                <w:rFonts w:ascii="Franklin Gothic Book" w:hAnsi="Franklin Gothic Book" w:cs="Arial"/>
                <w:bCs/>
                <w:sz w:val="18"/>
                <w:szCs w:val="18"/>
              </w:rPr>
            </w:pPr>
            <w:r w:rsidRPr="00E22129">
              <w:rPr>
                <w:rFonts w:ascii="Franklin Gothic Book" w:hAnsi="Franklin Gothic Book" w:cs="Arial"/>
                <w:bCs/>
                <w:color w:val="auto"/>
                <w:sz w:val="18"/>
                <w:szCs w:val="18"/>
              </w:rPr>
              <w:t>252.203-7002</w:t>
            </w:r>
          </w:p>
        </w:tc>
        <w:tc>
          <w:tcPr>
            <w:tcW w:w="4086" w:type="pct"/>
            <w:tcBorders>
              <w:top w:val="single" w:sz="8" w:space="0" w:color="4F81BD"/>
              <w:left w:val="single" w:sz="8" w:space="0" w:color="4F81BD"/>
              <w:bottom w:val="single" w:sz="8" w:space="0" w:color="4F81BD"/>
              <w:right w:val="single" w:sz="8" w:space="0" w:color="4F81BD"/>
            </w:tcBorders>
          </w:tcPr>
          <w:p w14:paraId="398BA64A" w14:textId="77777777" w:rsidR="00FE4A26" w:rsidRPr="00E22129" w:rsidRDefault="00007181" w:rsidP="007A3C79">
            <w:pPr>
              <w:spacing w:after="0" w:line="240" w:lineRule="auto"/>
              <w:rPr>
                <w:rFonts w:ascii="Franklin Gothic Book" w:hAnsi="Franklin Gothic Book" w:cs="Arial"/>
                <w:color w:val="365F91"/>
                <w:sz w:val="18"/>
                <w:szCs w:val="18"/>
              </w:rPr>
            </w:pPr>
            <w:r w:rsidRPr="00E22129">
              <w:rPr>
                <w:rFonts w:ascii="Franklin Gothic Book" w:hAnsi="Franklin Gothic Book" w:cs="Arial"/>
                <w:color w:val="000000"/>
                <w:sz w:val="18"/>
                <w:szCs w:val="18"/>
              </w:rPr>
              <w:t xml:space="preserve">REQUIREMENT TO INFORM EMPLOYEES OF WHISTLEBLOWER RIGHTS (SEP 2013) </w:t>
            </w:r>
          </w:p>
        </w:tc>
      </w:tr>
      <w:tr w:rsidR="00FE4A26" w:rsidRPr="00E22129" w14:paraId="1835D588" w14:textId="77777777" w:rsidTr="005C798B">
        <w:tc>
          <w:tcPr>
            <w:tcW w:w="914" w:type="pct"/>
            <w:tcBorders>
              <w:top w:val="single" w:sz="8" w:space="0" w:color="4F81BD"/>
              <w:left w:val="single" w:sz="8" w:space="0" w:color="4F81BD"/>
              <w:bottom w:val="single" w:sz="8" w:space="0" w:color="4F81BD"/>
              <w:right w:val="single" w:sz="8" w:space="0" w:color="4F81BD"/>
            </w:tcBorders>
            <w:hideMark/>
          </w:tcPr>
          <w:p w14:paraId="2323EB94" w14:textId="77777777" w:rsidR="00FE4A26" w:rsidRPr="00E22129" w:rsidRDefault="00311332">
            <w:pPr>
              <w:rPr>
                <w:rFonts w:ascii="Franklin Gothic Book" w:hAnsi="Franklin Gothic Book" w:cs="Arial"/>
                <w:color w:val="auto"/>
                <w:sz w:val="18"/>
                <w:szCs w:val="18"/>
              </w:rPr>
            </w:pPr>
            <w:r w:rsidRPr="00E22129">
              <w:rPr>
                <w:rFonts w:ascii="Franklin Gothic Book" w:hAnsi="Franklin Gothic Book" w:cs="Arial"/>
                <w:color w:val="auto"/>
                <w:sz w:val="18"/>
                <w:szCs w:val="18"/>
              </w:rPr>
              <w:t>252.207-7000</w:t>
            </w:r>
          </w:p>
        </w:tc>
        <w:tc>
          <w:tcPr>
            <w:tcW w:w="4086" w:type="pct"/>
            <w:tcBorders>
              <w:top w:val="single" w:sz="8" w:space="0" w:color="4F81BD"/>
              <w:left w:val="single" w:sz="8" w:space="0" w:color="4F81BD"/>
              <w:bottom w:val="single" w:sz="8" w:space="0" w:color="4F81BD"/>
              <w:right w:val="single" w:sz="8" w:space="0" w:color="4F81BD"/>
            </w:tcBorders>
          </w:tcPr>
          <w:p w14:paraId="341156A5" w14:textId="77777777" w:rsidR="00FE4A26" w:rsidRPr="00E22129" w:rsidRDefault="00007181" w:rsidP="007A3C79">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DISCLOSURE OF INFORMATION (AUG 2013) </w:t>
            </w:r>
          </w:p>
        </w:tc>
      </w:tr>
      <w:tr w:rsidR="00FE4A26" w:rsidRPr="00E22129" w14:paraId="47DE3EA5" w14:textId="77777777" w:rsidTr="005C798B">
        <w:tc>
          <w:tcPr>
            <w:tcW w:w="914" w:type="pct"/>
            <w:tcBorders>
              <w:top w:val="single" w:sz="8" w:space="0" w:color="4F81BD"/>
              <w:left w:val="single" w:sz="8" w:space="0" w:color="4F81BD"/>
              <w:bottom w:val="single" w:sz="8" w:space="0" w:color="4F81BD"/>
              <w:right w:val="single" w:sz="8" w:space="0" w:color="4F81BD"/>
            </w:tcBorders>
            <w:hideMark/>
          </w:tcPr>
          <w:p w14:paraId="644D70DC" w14:textId="77777777" w:rsidR="00FE4A26" w:rsidRPr="00E22129" w:rsidRDefault="00311332">
            <w:pPr>
              <w:rPr>
                <w:rFonts w:ascii="Franklin Gothic Book" w:hAnsi="Franklin Gothic Book" w:cs="Arial"/>
                <w:color w:val="auto"/>
                <w:sz w:val="18"/>
                <w:szCs w:val="18"/>
              </w:rPr>
            </w:pPr>
            <w:r w:rsidRPr="00E22129">
              <w:rPr>
                <w:rFonts w:ascii="Franklin Gothic Book" w:hAnsi="Franklin Gothic Book" w:cs="Arial"/>
                <w:color w:val="auto"/>
                <w:sz w:val="18"/>
                <w:szCs w:val="18"/>
              </w:rPr>
              <w:t>252.211-7006</w:t>
            </w:r>
          </w:p>
        </w:tc>
        <w:tc>
          <w:tcPr>
            <w:tcW w:w="4086" w:type="pct"/>
            <w:tcBorders>
              <w:top w:val="single" w:sz="8" w:space="0" w:color="4F81BD"/>
              <w:left w:val="single" w:sz="8" w:space="0" w:color="4F81BD"/>
              <w:bottom w:val="single" w:sz="8" w:space="0" w:color="4F81BD"/>
              <w:right w:val="single" w:sz="8" w:space="0" w:color="4F81BD"/>
            </w:tcBorders>
          </w:tcPr>
          <w:p w14:paraId="09EF9971" w14:textId="77777777" w:rsidR="00FE4A26" w:rsidRPr="00E22129" w:rsidRDefault="0043641A" w:rsidP="007A3C79">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RADIO FREQUENCY IDENTIFICATION (SEP 2011) </w:t>
            </w:r>
            <w:r w:rsidRPr="00E22129">
              <w:rPr>
                <w:rFonts w:ascii="Franklin Gothic Book" w:hAnsi="Franklin Gothic Book" w:cs="Arial"/>
                <w:b/>
                <w:color w:val="auto"/>
                <w:sz w:val="18"/>
                <w:szCs w:val="18"/>
              </w:rPr>
              <w:t>– DVD SHIPMENTS ONLY</w:t>
            </w:r>
          </w:p>
        </w:tc>
      </w:tr>
      <w:tr w:rsidR="0043641A" w:rsidRPr="00E22129" w14:paraId="2A7C8C80" w14:textId="77777777" w:rsidTr="005C798B">
        <w:tc>
          <w:tcPr>
            <w:tcW w:w="914" w:type="pct"/>
            <w:tcBorders>
              <w:top w:val="single" w:sz="8" w:space="0" w:color="4F81BD"/>
              <w:left w:val="single" w:sz="8" w:space="0" w:color="4F81BD"/>
              <w:bottom w:val="single" w:sz="8" w:space="0" w:color="4F81BD"/>
              <w:right w:val="single" w:sz="8" w:space="0" w:color="4F81BD"/>
            </w:tcBorders>
          </w:tcPr>
          <w:p w14:paraId="34161B6E" w14:textId="77777777" w:rsidR="0043641A" w:rsidRPr="00E22129" w:rsidRDefault="00311332">
            <w:pPr>
              <w:rPr>
                <w:rFonts w:ascii="Franklin Gothic Book" w:hAnsi="Franklin Gothic Book" w:cs="Arial"/>
                <w:color w:val="auto"/>
                <w:sz w:val="18"/>
                <w:szCs w:val="18"/>
              </w:rPr>
            </w:pPr>
            <w:r w:rsidRPr="00E22129">
              <w:rPr>
                <w:rFonts w:ascii="Franklin Gothic Book" w:hAnsi="Franklin Gothic Book" w:cs="Arial"/>
                <w:color w:val="auto"/>
                <w:sz w:val="18"/>
                <w:szCs w:val="18"/>
              </w:rPr>
              <w:t>252.211-7006</w:t>
            </w:r>
          </w:p>
        </w:tc>
        <w:tc>
          <w:tcPr>
            <w:tcW w:w="4086" w:type="pct"/>
            <w:tcBorders>
              <w:top w:val="single" w:sz="8" w:space="0" w:color="4F81BD"/>
              <w:left w:val="single" w:sz="8" w:space="0" w:color="4F81BD"/>
              <w:bottom w:val="single" w:sz="8" w:space="0" w:color="4F81BD"/>
              <w:right w:val="single" w:sz="8" w:space="0" w:color="4F81BD"/>
            </w:tcBorders>
          </w:tcPr>
          <w:p w14:paraId="4F271C7B" w14:textId="77777777" w:rsidR="0043641A" w:rsidRPr="00E22129" w:rsidRDefault="00832009" w:rsidP="00832009">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PASSIVE RADIO FREQUENCY IDENTIFICATION</w:t>
            </w:r>
            <w:r w:rsidR="0043641A" w:rsidRPr="00E22129">
              <w:rPr>
                <w:rFonts w:ascii="Franklin Gothic Book" w:hAnsi="Franklin Gothic Book" w:cs="Arial"/>
                <w:color w:val="auto"/>
                <w:sz w:val="18"/>
                <w:szCs w:val="18"/>
              </w:rPr>
              <w:t xml:space="preserve"> (SEP 2011) </w:t>
            </w:r>
            <w:r w:rsidR="0043641A" w:rsidRPr="00E22129">
              <w:rPr>
                <w:rFonts w:ascii="Franklin Gothic Book" w:hAnsi="Franklin Gothic Book" w:cs="Arial"/>
                <w:b/>
                <w:color w:val="auto"/>
                <w:sz w:val="18"/>
                <w:szCs w:val="18"/>
              </w:rPr>
              <w:t>– DVD SHIPMENTS ONLY</w:t>
            </w:r>
          </w:p>
        </w:tc>
      </w:tr>
      <w:tr w:rsidR="00F518CD" w:rsidRPr="00E22129" w14:paraId="577A731A" w14:textId="77777777" w:rsidTr="005C798B">
        <w:tc>
          <w:tcPr>
            <w:tcW w:w="914" w:type="pct"/>
            <w:tcBorders>
              <w:top w:val="single" w:sz="8" w:space="0" w:color="4F81BD"/>
              <w:left w:val="single" w:sz="8" w:space="0" w:color="4F81BD"/>
              <w:bottom w:val="single" w:sz="8" w:space="0" w:color="4F81BD"/>
              <w:right w:val="single" w:sz="8" w:space="0" w:color="4F81BD"/>
            </w:tcBorders>
          </w:tcPr>
          <w:p w14:paraId="0726E0F9" w14:textId="77777777" w:rsidR="00F518CD" w:rsidRPr="00E22129" w:rsidRDefault="00F518CD">
            <w:pPr>
              <w:rPr>
                <w:rFonts w:ascii="Franklin Gothic Book" w:hAnsi="Franklin Gothic Book" w:cs="Arial"/>
                <w:color w:val="auto"/>
                <w:sz w:val="18"/>
                <w:szCs w:val="18"/>
              </w:rPr>
            </w:pPr>
            <w:r w:rsidRPr="00E22129">
              <w:rPr>
                <w:rFonts w:ascii="Franklin Gothic Book" w:hAnsi="Franklin Gothic Book" w:cs="Arial"/>
                <w:color w:val="auto"/>
                <w:sz w:val="18"/>
                <w:szCs w:val="18"/>
              </w:rPr>
              <w:t>252.223-7001</w:t>
            </w:r>
          </w:p>
        </w:tc>
        <w:tc>
          <w:tcPr>
            <w:tcW w:w="4086" w:type="pct"/>
            <w:tcBorders>
              <w:top w:val="single" w:sz="8" w:space="0" w:color="4F81BD"/>
              <w:left w:val="single" w:sz="8" w:space="0" w:color="4F81BD"/>
              <w:bottom w:val="single" w:sz="8" w:space="0" w:color="4F81BD"/>
              <w:right w:val="single" w:sz="8" w:space="0" w:color="4F81BD"/>
            </w:tcBorders>
          </w:tcPr>
          <w:p w14:paraId="79915518" w14:textId="77777777" w:rsidR="00F518CD" w:rsidRPr="00E22129" w:rsidRDefault="00832009" w:rsidP="007A3C79">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H</w:t>
            </w:r>
            <w:r w:rsidR="00F518CD" w:rsidRPr="00E22129">
              <w:rPr>
                <w:rFonts w:ascii="Franklin Gothic Book" w:hAnsi="Franklin Gothic Book" w:cs="Arial"/>
                <w:color w:val="auto"/>
                <w:sz w:val="18"/>
                <w:szCs w:val="18"/>
              </w:rPr>
              <w:t xml:space="preserve">AZARD WARNING LABELS (DEC 1991) </w:t>
            </w:r>
          </w:p>
        </w:tc>
      </w:tr>
      <w:tr w:rsidR="0043641A" w:rsidRPr="00E22129" w14:paraId="1C357AC3" w14:textId="77777777" w:rsidTr="005C798B">
        <w:tc>
          <w:tcPr>
            <w:tcW w:w="914" w:type="pct"/>
            <w:tcBorders>
              <w:top w:val="single" w:sz="8" w:space="0" w:color="4F81BD"/>
              <w:left w:val="single" w:sz="8" w:space="0" w:color="4F81BD"/>
              <w:bottom w:val="single" w:sz="8" w:space="0" w:color="4F81BD"/>
              <w:right w:val="single" w:sz="8" w:space="0" w:color="4F81BD"/>
            </w:tcBorders>
          </w:tcPr>
          <w:p w14:paraId="0F9E902E" w14:textId="77777777" w:rsidR="0043641A" w:rsidRPr="00E22129" w:rsidRDefault="00311332">
            <w:pPr>
              <w:rPr>
                <w:rFonts w:ascii="Franklin Gothic Book" w:hAnsi="Franklin Gothic Book" w:cs="Arial"/>
                <w:color w:val="auto"/>
                <w:sz w:val="18"/>
                <w:szCs w:val="18"/>
              </w:rPr>
            </w:pPr>
            <w:r w:rsidRPr="00E22129">
              <w:rPr>
                <w:rFonts w:ascii="Franklin Gothic Book" w:hAnsi="Franklin Gothic Book" w:cs="Arial"/>
                <w:color w:val="auto"/>
                <w:sz w:val="18"/>
                <w:szCs w:val="18"/>
              </w:rPr>
              <w:t>252.225-7013</w:t>
            </w:r>
          </w:p>
        </w:tc>
        <w:tc>
          <w:tcPr>
            <w:tcW w:w="4086" w:type="pct"/>
            <w:tcBorders>
              <w:top w:val="single" w:sz="8" w:space="0" w:color="4F81BD"/>
              <w:left w:val="single" w:sz="8" w:space="0" w:color="4F81BD"/>
              <w:bottom w:val="single" w:sz="8" w:space="0" w:color="4F81BD"/>
              <w:right w:val="single" w:sz="8" w:space="0" w:color="4F81BD"/>
            </w:tcBorders>
          </w:tcPr>
          <w:p w14:paraId="510DDF1F" w14:textId="77777777" w:rsidR="0043641A" w:rsidRPr="00E22129" w:rsidRDefault="0043641A" w:rsidP="005C798B">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DUTY-FREE ENTRY (NOV 2014) </w:t>
            </w:r>
          </w:p>
        </w:tc>
      </w:tr>
      <w:tr w:rsidR="0043641A" w:rsidRPr="00E22129" w14:paraId="660989C3" w14:textId="77777777" w:rsidTr="005C798B">
        <w:tc>
          <w:tcPr>
            <w:tcW w:w="914" w:type="pct"/>
            <w:tcBorders>
              <w:top w:val="single" w:sz="8" w:space="0" w:color="4F81BD"/>
              <w:left w:val="single" w:sz="8" w:space="0" w:color="4F81BD"/>
              <w:bottom w:val="single" w:sz="8" w:space="0" w:color="4F81BD"/>
              <w:right w:val="single" w:sz="8" w:space="0" w:color="4F81BD"/>
            </w:tcBorders>
          </w:tcPr>
          <w:p w14:paraId="4AB33DCA" w14:textId="3B6C3487" w:rsidR="0043641A" w:rsidRPr="00E22129" w:rsidRDefault="00311332">
            <w:pPr>
              <w:rPr>
                <w:rFonts w:ascii="Franklin Gothic Book" w:hAnsi="Franklin Gothic Book" w:cs="Arial"/>
                <w:color w:val="auto"/>
                <w:sz w:val="18"/>
                <w:szCs w:val="18"/>
              </w:rPr>
            </w:pPr>
            <w:r w:rsidRPr="00E22129">
              <w:rPr>
                <w:rFonts w:ascii="Franklin Gothic Book" w:hAnsi="Franklin Gothic Book" w:cs="Arial"/>
                <w:color w:val="auto"/>
                <w:sz w:val="18"/>
                <w:szCs w:val="18"/>
              </w:rPr>
              <w:t>252.225-702</w:t>
            </w:r>
            <w:r w:rsidR="00E32726">
              <w:rPr>
                <w:rFonts w:ascii="Franklin Gothic Book" w:hAnsi="Franklin Gothic Book" w:cs="Arial"/>
                <w:color w:val="auto"/>
                <w:sz w:val="18"/>
                <w:szCs w:val="18"/>
              </w:rPr>
              <w:t>1</w:t>
            </w:r>
          </w:p>
        </w:tc>
        <w:tc>
          <w:tcPr>
            <w:tcW w:w="4086" w:type="pct"/>
            <w:tcBorders>
              <w:top w:val="single" w:sz="8" w:space="0" w:color="4F81BD"/>
              <w:left w:val="single" w:sz="8" w:space="0" w:color="4F81BD"/>
              <w:bottom w:val="single" w:sz="8" w:space="0" w:color="4F81BD"/>
              <w:right w:val="single" w:sz="8" w:space="0" w:color="4F81BD"/>
            </w:tcBorders>
          </w:tcPr>
          <w:p w14:paraId="59565C00" w14:textId="4127FC8E" w:rsidR="0043641A" w:rsidRPr="00E22129" w:rsidRDefault="00832009" w:rsidP="0043641A">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TRADE AGREEMENTS </w:t>
            </w:r>
            <w:r w:rsidR="0043641A" w:rsidRPr="00E22129">
              <w:rPr>
                <w:rFonts w:ascii="Franklin Gothic Book" w:hAnsi="Franklin Gothic Book" w:cs="Arial"/>
                <w:color w:val="auto"/>
                <w:sz w:val="18"/>
                <w:szCs w:val="18"/>
              </w:rPr>
              <w:t>(NOV 2014)</w:t>
            </w:r>
          </w:p>
          <w:p w14:paraId="6114623C" w14:textId="77777777" w:rsidR="0043641A" w:rsidRPr="00E22129" w:rsidRDefault="0043641A" w:rsidP="0043641A">
            <w:pPr>
              <w:spacing w:after="0" w:line="240" w:lineRule="auto"/>
              <w:rPr>
                <w:rFonts w:ascii="Franklin Gothic Book" w:hAnsi="Franklin Gothic Book" w:cs="Arial"/>
                <w:color w:val="auto"/>
                <w:sz w:val="18"/>
                <w:szCs w:val="18"/>
              </w:rPr>
            </w:pPr>
          </w:p>
        </w:tc>
      </w:tr>
      <w:tr w:rsidR="0043641A" w:rsidRPr="00E22129" w14:paraId="5EF18E96" w14:textId="77777777" w:rsidTr="005C798B">
        <w:tc>
          <w:tcPr>
            <w:tcW w:w="914" w:type="pct"/>
            <w:tcBorders>
              <w:top w:val="single" w:sz="8" w:space="0" w:color="4F81BD"/>
              <w:left w:val="single" w:sz="8" w:space="0" w:color="4F81BD"/>
              <w:bottom w:val="single" w:sz="8" w:space="0" w:color="4F81BD"/>
              <w:right w:val="single" w:sz="8" w:space="0" w:color="4F81BD"/>
            </w:tcBorders>
          </w:tcPr>
          <w:p w14:paraId="16F6E23F" w14:textId="77777777" w:rsidR="0043641A" w:rsidRPr="00E22129" w:rsidRDefault="00311332">
            <w:pPr>
              <w:rPr>
                <w:rFonts w:ascii="Franklin Gothic Book" w:hAnsi="Franklin Gothic Book" w:cs="Arial"/>
                <w:color w:val="auto"/>
                <w:sz w:val="18"/>
                <w:szCs w:val="18"/>
              </w:rPr>
            </w:pPr>
            <w:r w:rsidRPr="00E22129">
              <w:rPr>
                <w:rFonts w:ascii="Franklin Gothic Book" w:hAnsi="Franklin Gothic Book" w:cs="Arial"/>
                <w:color w:val="auto"/>
                <w:sz w:val="18"/>
                <w:szCs w:val="18"/>
              </w:rPr>
              <w:t>252.225-7048</w:t>
            </w:r>
          </w:p>
        </w:tc>
        <w:tc>
          <w:tcPr>
            <w:tcW w:w="4086" w:type="pct"/>
            <w:tcBorders>
              <w:top w:val="single" w:sz="8" w:space="0" w:color="4F81BD"/>
              <w:left w:val="single" w:sz="8" w:space="0" w:color="4F81BD"/>
              <w:bottom w:val="single" w:sz="8" w:space="0" w:color="4F81BD"/>
              <w:right w:val="single" w:sz="8" w:space="0" w:color="4F81BD"/>
            </w:tcBorders>
          </w:tcPr>
          <w:p w14:paraId="18524DA7" w14:textId="77777777" w:rsidR="0043641A" w:rsidRPr="00E22129" w:rsidRDefault="0043641A" w:rsidP="0043641A">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EXPORT CONTROLLED ITEMS (JUN 2013) </w:t>
            </w:r>
          </w:p>
          <w:p w14:paraId="2879AD14" w14:textId="77777777" w:rsidR="0043641A" w:rsidRPr="00E22129" w:rsidRDefault="0043641A" w:rsidP="0043641A">
            <w:pPr>
              <w:spacing w:after="0" w:line="240" w:lineRule="auto"/>
              <w:rPr>
                <w:rFonts w:ascii="Franklin Gothic Book" w:hAnsi="Franklin Gothic Book" w:cs="Arial"/>
                <w:color w:val="auto"/>
                <w:sz w:val="18"/>
                <w:szCs w:val="18"/>
              </w:rPr>
            </w:pPr>
          </w:p>
        </w:tc>
      </w:tr>
      <w:tr w:rsidR="0043641A" w:rsidRPr="00E22129" w14:paraId="7563AEB4" w14:textId="77777777" w:rsidTr="005C798B">
        <w:tc>
          <w:tcPr>
            <w:tcW w:w="914" w:type="pct"/>
            <w:tcBorders>
              <w:top w:val="single" w:sz="8" w:space="0" w:color="4F81BD"/>
              <w:left w:val="single" w:sz="8" w:space="0" w:color="4F81BD"/>
              <w:bottom w:val="single" w:sz="8" w:space="0" w:color="4F81BD"/>
              <w:right w:val="single" w:sz="8" w:space="0" w:color="4F81BD"/>
            </w:tcBorders>
          </w:tcPr>
          <w:p w14:paraId="73F804C7" w14:textId="77777777" w:rsidR="0043641A" w:rsidRPr="00E22129" w:rsidRDefault="00311332">
            <w:pPr>
              <w:rPr>
                <w:rFonts w:ascii="Franklin Gothic Book" w:hAnsi="Franklin Gothic Book" w:cs="Arial"/>
                <w:color w:val="auto"/>
                <w:sz w:val="18"/>
                <w:szCs w:val="18"/>
              </w:rPr>
            </w:pPr>
            <w:r w:rsidRPr="00E22129">
              <w:rPr>
                <w:rFonts w:ascii="Franklin Gothic Book" w:hAnsi="Franklin Gothic Book" w:cs="Arial"/>
                <w:color w:val="auto"/>
                <w:sz w:val="18"/>
                <w:szCs w:val="18"/>
              </w:rPr>
              <w:t>252.244-7000</w:t>
            </w:r>
          </w:p>
        </w:tc>
        <w:tc>
          <w:tcPr>
            <w:tcW w:w="4086" w:type="pct"/>
            <w:tcBorders>
              <w:top w:val="single" w:sz="8" w:space="0" w:color="4F81BD"/>
              <w:left w:val="single" w:sz="8" w:space="0" w:color="4F81BD"/>
              <w:bottom w:val="single" w:sz="8" w:space="0" w:color="4F81BD"/>
              <w:right w:val="single" w:sz="8" w:space="0" w:color="4F81BD"/>
            </w:tcBorders>
          </w:tcPr>
          <w:p w14:paraId="0CDC42E7" w14:textId="77777777" w:rsidR="0043641A" w:rsidRPr="00E22129" w:rsidRDefault="00832009" w:rsidP="0043641A">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SUBCONTRACTS FOR COMMERCIAL ITEMS</w:t>
            </w:r>
            <w:r w:rsidR="0043641A" w:rsidRPr="00E22129">
              <w:rPr>
                <w:rFonts w:ascii="Franklin Gothic Book" w:hAnsi="Franklin Gothic Book" w:cs="Arial"/>
                <w:color w:val="auto"/>
                <w:sz w:val="18"/>
                <w:szCs w:val="18"/>
              </w:rPr>
              <w:t xml:space="preserve"> (JUN 2013)</w:t>
            </w:r>
          </w:p>
          <w:p w14:paraId="78FF4E17" w14:textId="77777777" w:rsidR="0043641A" w:rsidRPr="00E22129" w:rsidRDefault="0043641A" w:rsidP="0043641A">
            <w:pPr>
              <w:spacing w:after="0" w:line="240" w:lineRule="auto"/>
              <w:rPr>
                <w:rFonts w:ascii="Franklin Gothic Book" w:hAnsi="Franklin Gothic Book" w:cs="Arial"/>
                <w:color w:val="auto"/>
                <w:sz w:val="18"/>
                <w:szCs w:val="18"/>
              </w:rPr>
            </w:pPr>
          </w:p>
        </w:tc>
      </w:tr>
    </w:tbl>
    <w:p w14:paraId="0C323464" w14:textId="77777777" w:rsidR="00FE4A26" w:rsidRPr="005C798B" w:rsidRDefault="00FE4A26" w:rsidP="00FE4A26">
      <w:pPr>
        <w:rPr>
          <w:rFonts w:cs="Arial"/>
          <w:color w:val="auto"/>
        </w:rPr>
      </w:pPr>
    </w:p>
    <w:tbl>
      <w:tblPr>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970"/>
        <w:gridCol w:w="8820"/>
      </w:tblGrid>
      <w:tr w:rsidR="00FE4A26" w:rsidRPr="00E22129" w14:paraId="63F96096" w14:textId="77777777" w:rsidTr="009B7135">
        <w:tc>
          <w:tcPr>
            <w:tcW w:w="1970" w:type="dxa"/>
            <w:tcBorders>
              <w:top w:val="single" w:sz="8" w:space="0" w:color="4F81BD"/>
              <w:left w:val="single" w:sz="8" w:space="0" w:color="4F81BD"/>
              <w:bottom w:val="single" w:sz="8" w:space="0" w:color="4F81BD"/>
              <w:right w:val="single" w:sz="8" w:space="0" w:color="4F81BD"/>
            </w:tcBorders>
            <w:shd w:val="clear" w:color="auto" w:fill="4F81BD"/>
            <w:hideMark/>
          </w:tcPr>
          <w:p w14:paraId="7D10A3AF" w14:textId="77777777" w:rsidR="00FE4A26" w:rsidRPr="00E22129" w:rsidRDefault="005C798B" w:rsidP="00832009">
            <w:pPr>
              <w:rPr>
                <w:rFonts w:ascii="Franklin Gothic Book" w:hAnsi="Franklin Gothic Book" w:cs="Arial"/>
                <w:b/>
                <w:bCs/>
                <w:color w:val="auto"/>
                <w:sz w:val="18"/>
                <w:szCs w:val="18"/>
              </w:rPr>
            </w:pPr>
            <w:r w:rsidRPr="00E22129">
              <w:rPr>
                <w:rFonts w:ascii="Franklin Gothic Book" w:hAnsi="Franklin Gothic Book" w:cs="Arial"/>
                <w:b/>
                <w:bCs/>
                <w:color w:val="FFFFFF"/>
                <w:sz w:val="18"/>
                <w:szCs w:val="18"/>
              </w:rPr>
              <w:t xml:space="preserve">DLAD </w:t>
            </w:r>
            <w:r w:rsidR="00832009" w:rsidRPr="00E22129">
              <w:rPr>
                <w:rFonts w:ascii="Franklin Gothic Book" w:hAnsi="Franklin Gothic Book" w:cs="Arial"/>
                <w:b/>
                <w:bCs/>
                <w:color w:val="FFFFFF"/>
                <w:sz w:val="18"/>
                <w:szCs w:val="18"/>
              </w:rPr>
              <w:t>Ref.</w:t>
            </w:r>
          </w:p>
        </w:tc>
        <w:tc>
          <w:tcPr>
            <w:tcW w:w="8820" w:type="dxa"/>
            <w:tcBorders>
              <w:top w:val="single" w:sz="8" w:space="0" w:color="4F81BD"/>
              <w:left w:val="single" w:sz="8" w:space="0" w:color="4F81BD"/>
              <w:bottom w:val="single" w:sz="8" w:space="0" w:color="4F81BD"/>
              <w:right w:val="single" w:sz="8" w:space="0" w:color="4F81BD"/>
            </w:tcBorders>
            <w:shd w:val="clear" w:color="auto" w:fill="4F81BD"/>
            <w:hideMark/>
          </w:tcPr>
          <w:p w14:paraId="02647C18" w14:textId="77777777" w:rsidR="00FE4A26" w:rsidRPr="00E22129" w:rsidRDefault="005C798B">
            <w:pPr>
              <w:jc w:val="center"/>
              <w:rPr>
                <w:rFonts w:ascii="Franklin Gothic Book" w:hAnsi="Franklin Gothic Book" w:cs="Arial"/>
                <w:b/>
                <w:bCs/>
                <w:sz w:val="18"/>
                <w:szCs w:val="18"/>
              </w:rPr>
            </w:pPr>
            <w:r w:rsidRPr="00E22129">
              <w:rPr>
                <w:rFonts w:ascii="Franklin Gothic Book" w:hAnsi="Franklin Gothic Book" w:cs="Arial"/>
                <w:b/>
                <w:bCs/>
                <w:color w:val="FFFFFF"/>
                <w:sz w:val="18"/>
                <w:szCs w:val="18"/>
              </w:rPr>
              <w:t>Title of Clause</w:t>
            </w:r>
          </w:p>
        </w:tc>
      </w:tr>
      <w:tr w:rsidR="00FE4A26" w:rsidRPr="00E22129" w14:paraId="14FE9396" w14:textId="77777777" w:rsidTr="009B7135">
        <w:tc>
          <w:tcPr>
            <w:tcW w:w="1970" w:type="dxa"/>
            <w:tcBorders>
              <w:top w:val="single" w:sz="8" w:space="0" w:color="4F81BD"/>
              <w:left w:val="single" w:sz="8" w:space="0" w:color="4F81BD"/>
              <w:bottom w:val="single" w:sz="8" w:space="0" w:color="4F81BD"/>
              <w:right w:val="single" w:sz="8" w:space="0" w:color="4F81BD"/>
            </w:tcBorders>
            <w:hideMark/>
          </w:tcPr>
          <w:p w14:paraId="70FB395A" w14:textId="77777777" w:rsidR="00FE4A26" w:rsidRPr="00E22129" w:rsidRDefault="001E67F6">
            <w:pPr>
              <w:rPr>
                <w:rFonts w:ascii="Franklin Gothic Book" w:hAnsi="Franklin Gothic Book" w:cs="Arial"/>
                <w:bCs/>
                <w:sz w:val="18"/>
                <w:szCs w:val="18"/>
              </w:rPr>
            </w:pPr>
            <w:r w:rsidRPr="00E22129">
              <w:rPr>
                <w:rFonts w:ascii="Franklin Gothic Book" w:hAnsi="Franklin Gothic Book" w:cs="Arial"/>
                <w:bCs/>
                <w:color w:val="auto"/>
                <w:sz w:val="18"/>
                <w:szCs w:val="18"/>
              </w:rPr>
              <w:t>52.209-9013</w:t>
            </w:r>
          </w:p>
        </w:tc>
        <w:tc>
          <w:tcPr>
            <w:tcW w:w="8820" w:type="dxa"/>
            <w:tcBorders>
              <w:top w:val="single" w:sz="8" w:space="0" w:color="4F81BD"/>
              <w:left w:val="single" w:sz="8" w:space="0" w:color="4F81BD"/>
              <w:bottom w:val="single" w:sz="8" w:space="0" w:color="4F81BD"/>
              <w:right w:val="single" w:sz="8" w:space="0" w:color="4F81BD"/>
            </w:tcBorders>
          </w:tcPr>
          <w:p w14:paraId="70D420E3" w14:textId="77777777" w:rsidR="00FE4A26" w:rsidRPr="00E22129" w:rsidRDefault="0043641A" w:rsidP="005C798B">
            <w:pPr>
              <w:spacing w:after="0" w:line="240" w:lineRule="auto"/>
              <w:rPr>
                <w:rFonts w:ascii="Franklin Gothic Book" w:hAnsi="Franklin Gothic Book" w:cs="Arial"/>
                <w:color w:val="365F91"/>
                <w:sz w:val="18"/>
                <w:szCs w:val="18"/>
              </w:rPr>
            </w:pPr>
            <w:r w:rsidRPr="00E22129">
              <w:rPr>
                <w:rFonts w:ascii="Franklin Gothic Book" w:hAnsi="Franklin Gothic Book" w:cs="Arial"/>
                <w:color w:val="000000"/>
                <w:sz w:val="18"/>
                <w:szCs w:val="18"/>
              </w:rPr>
              <w:t xml:space="preserve">COMPONENT QUALIFIED PRODUCTS LIST (QPL)/QUALIFIED MANUFACTURERS LIST (QML) (NOV 2011) </w:t>
            </w:r>
          </w:p>
        </w:tc>
      </w:tr>
      <w:tr w:rsidR="00FE4A26" w:rsidRPr="00E22129" w14:paraId="47660B60" w14:textId="77777777" w:rsidTr="009B7135">
        <w:tc>
          <w:tcPr>
            <w:tcW w:w="1970" w:type="dxa"/>
            <w:tcBorders>
              <w:top w:val="single" w:sz="8" w:space="0" w:color="4F81BD"/>
              <w:left w:val="single" w:sz="8" w:space="0" w:color="4F81BD"/>
              <w:bottom w:val="single" w:sz="8" w:space="0" w:color="4F81BD"/>
              <w:right w:val="single" w:sz="8" w:space="0" w:color="4F81BD"/>
            </w:tcBorders>
            <w:hideMark/>
          </w:tcPr>
          <w:p w14:paraId="0570A35C" w14:textId="77777777" w:rsidR="00FE4A26"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52.211-9022</w:t>
            </w:r>
          </w:p>
        </w:tc>
        <w:tc>
          <w:tcPr>
            <w:tcW w:w="8820" w:type="dxa"/>
            <w:tcBorders>
              <w:top w:val="single" w:sz="8" w:space="0" w:color="4F81BD"/>
              <w:left w:val="single" w:sz="8" w:space="0" w:color="4F81BD"/>
              <w:bottom w:val="single" w:sz="8" w:space="0" w:color="4F81BD"/>
              <w:right w:val="single" w:sz="8" w:space="0" w:color="4F81BD"/>
            </w:tcBorders>
          </w:tcPr>
          <w:p w14:paraId="4D37A6EF" w14:textId="77777777" w:rsidR="0043641A" w:rsidRPr="00E22129" w:rsidRDefault="0043641A" w:rsidP="0043641A">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SUPERSEDED PART-NUMBERED ITEMS (NOV 2011) </w:t>
            </w:r>
          </w:p>
          <w:p w14:paraId="6B0C0699" w14:textId="77777777" w:rsidR="00FE4A26" w:rsidRPr="00E22129" w:rsidRDefault="00FE4A26">
            <w:pPr>
              <w:rPr>
                <w:rFonts w:ascii="Franklin Gothic Book" w:hAnsi="Franklin Gothic Book" w:cs="Arial"/>
                <w:color w:val="auto"/>
                <w:sz w:val="18"/>
                <w:szCs w:val="18"/>
              </w:rPr>
            </w:pPr>
          </w:p>
        </w:tc>
      </w:tr>
      <w:tr w:rsidR="00FE4A26" w:rsidRPr="00E22129" w14:paraId="09E69EFD" w14:textId="77777777" w:rsidTr="009B7135">
        <w:tc>
          <w:tcPr>
            <w:tcW w:w="1970" w:type="dxa"/>
            <w:tcBorders>
              <w:top w:val="single" w:sz="8" w:space="0" w:color="4F81BD"/>
              <w:left w:val="single" w:sz="8" w:space="0" w:color="4F81BD"/>
              <w:bottom w:val="single" w:sz="8" w:space="0" w:color="4F81BD"/>
              <w:right w:val="single" w:sz="8" w:space="0" w:color="4F81BD"/>
            </w:tcBorders>
            <w:hideMark/>
          </w:tcPr>
          <w:p w14:paraId="30CF3C04" w14:textId="77777777" w:rsidR="00FE4A26"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52.215-9013</w:t>
            </w:r>
          </w:p>
        </w:tc>
        <w:tc>
          <w:tcPr>
            <w:tcW w:w="8820" w:type="dxa"/>
            <w:tcBorders>
              <w:top w:val="single" w:sz="8" w:space="0" w:color="4F81BD"/>
              <w:left w:val="single" w:sz="8" w:space="0" w:color="4F81BD"/>
              <w:bottom w:val="single" w:sz="8" w:space="0" w:color="4F81BD"/>
              <w:right w:val="single" w:sz="8" w:space="0" w:color="4F81BD"/>
            </w:tcBorders>
          </w:tcPr>
          <w:p w14:paraId="193E2CA3" w14:textId="77777777" w:rsidR="0043641A" w:rsidRPr="00E22129" w:rsidRDefault="0043641A" w:rsidP="0043641A">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PRODUCTION FACILITY CHANGES (NOV 2011)</w:t>
            </w:r>
          </w:p>
          <w:p w14:paraId="01433220" w14:textId="77777777" w:rsidR="00FE4A26" w:rsidRPr="00E22129" w:rsidRDefault="00FE4A26">
            <w:pPr>
              <w:rPr>
                <w:rFonts w:ascii="Franklin Gothic Book" w:hAnsi="Franklin Gothic Book" w:cs="Arial"/>
                <w:color w:val="auto"/>
                <w:sz w:val="18"/>
                <w:szCs w:val="18"/>
              </w:rPr>
            </w:pPr>
          </w:p>
        </w:tc>
      </w:tr>
    </w:tbl>
    <w:p w14:paraId="38B254DF" w14:textId="77777777" w:rsidR="00FE4A26" w:rsidRDefault="00FE4A26" w:rsidP="00FE4A26">
      <w:pPr>
        <w:rPr>
          <w:rFonts w:ascii="Franklin Gothic Book" w:hAnsi="Franklin Gothic Book" w:cs="Arial"/>
          <w:color w:val="auto"/>
        </w:rPr>
      </w:pPr>
      <w:bookmarkStart w:id="0" w:name="_GoBack"/>
      <w:bookmarkEnd w:id="0"/>
    </w:p>
    <w:p w14:paraId="2C6EC541" w14:textId="77777777" w:rsidR="00DF3C50" w:rsidRDefault="00DF3C50" w:rsidP="00550D65">
      <w:pPr>
        <w:rPr>
          <w:rFonts w:ascii="Franklin Gothic Book" w:hAnsi="Franklin Gothic Book" w:cs="Arial"/>
          <w:b/>
          <w:color w:val="auto"/>
        </w:rPr>
      </w:pPr>
    </w:p>
    <w:p w14:paraId="30922B13" w14:textId="77777777" w:rsidR="00DF3C50" w:rsidRDefault="00DF3C50" w:rsidP="00550D65">
      <w:pPr>
        <w:rPr>
          <w:rFonts w:ascii="Franklin Gothic Book" w:hAnsi="Franklin Gothic Book" w:cs="Arial"/>
          <w:b/>
          <w:color w:val="auto"/>
        </w:rPr>
      </w:pPr>
    </w:p>
    <w:p w14:paraId="728B5749" w14:textId="77777777" w:rsidR="00550D65" w:rsidRPr="00E22129" w:rsidRDefault="00FE4A26" w:rsidP="00550D65">
      <w:pPr>
        <w:rPr>
          <w:rFonts w:ascii="Franklin Gothic Book" w:hAnsi="Franklin Gothic Book" w:cs="Arial"/>
          <w:b/>
          <w:color w:val="auto"/>
        </w:rPr>
      </w:pPr>
      <w:r w:rsidRPr="00E22129">
        <w:rPr>
          <w:rFonts w:ascii="Franklin Gothic Book" w:hAnsi="Franklin Gothic Book" w:cs="Arial"/>
          <w:b/>
          <w:color w:val="auto"/>
        </w:rPr>
        <w:t>NSN Speci</w:t>
      </w:r>
      <w:r w:rsidR="00832009" w:rsidRPr="00E22129">
        <w:rPr>
          <w:rFonts w:ascii="Franklin Gothic Book" w:hAnsi="Franklin Gothic Book" w:cs="Arial"/>
          <w:b/>
          <w:color w:val="auto"/>
        </w:rPr>
        <w:t>fic Clauses – Instructions per I</w:t>
      </w:r>
      <w:r w:rsidRPr="00E22129">
        <w:rPr>
          <w:rFonts w:ascii="Franklin Gothic Book" w:hAnsi="Franklin Gothic Book" w:cs="Arial"/>
          <w:b/>
          <w:color w:val="auto"/>
        </w:rPr>
        <w:t>ndividual Purchase Orders:</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970"/>
        <w:gridCol w:w="8810"/>
      </w:tblGrid>
      <w:tr w:rsidR="00FE4A26" w:rsidRPr="00E22129" w14:paraId="266B7351" w14:textId="77777777" w:rsidTr="009D192A">
        <w:trPr>
          <w:trHeight w:val="565"/>
        </w:trPr>
        <w:tc>
          <w:tcPr>
            <w:tcW w:w="1970" w:type="dxa"/>
            <w:tcBorders>
              <w:top w:val="single" w:sz="8" w:space="0" w:color="4F81BD"/>
              <w:left w:val="single" w:sz="8" w:space="0" w:color="4F81BD"/>
              <w:bottom w:val="single" w:sz="8" w:space="0" w:color="4F81BD"/>
              <w:right w:val="single" w:sz="8" w:space="0" w:color="4F81BD"/>
            </w:tcBorders>
            <w:shd w:val="clear" w:color="auto" w:fill="4F81BD"/>
            <w:hideMark/>
          </w:tcPr>
          <w:p w14:paraId="66A06E20" w14:textId="77777777" w:rsidR="00FE4A26" w:rsidRPr="00E22129" w:rsidRDefault="009B7135" w:rsidP="009D192A">
            <w:pPr>
              <w:rPr>
                <w:rFonts w:ascii="Franklin Gothic Book" w:hAnsi="Franklin Gothic Book" w:cs="Arial"/>
                <w:b/>
                <w:bCs/>
                <w:color w:val="auto"/>
                <w:sz w:val="18"/>
                <w:szCs w:val="18"/>
              </w:rPr>
            </w:pPr>
            <w:r w:rsidRPr="00E22129">
              <w:rPr>
                <w:rFonts w:ascii="Franklin Gothic Book" w:hAnsi="Franklin Gothic Book" w:cs="Arial"/>
                <w:b/>
                <w:bCs/>
                <w:color w:val="FFFFFF"/>
                <w:sz w:val="18"/>
                <w:szCs w:val="18"/>
              </w:rPr>
              <w:t>FAR/DFAR</w:t>
            </w:r>
            <w:r w:rsidR="009D192A" w:rsidRPr="00E22129">
              <w:rPr>
                <w:rFonts w:ascii="Franklin Gothic Book" w:hAnsi="Franklin Gothic Book" w:cs="Arial"/>
                <w:b/>
                <w:bCs/>
                <w:color w:val="FFFFFF"/>
                <w:sz w:val="18"/>
                <w:szCs w:val="18"/>
              </w:rPr>
              <w:t>S</w:t>
            </w:r>
            <w:r w:rsidR="004026C5">
              <w:rPr>
                <w:rFonts w:ascii="Franklin Gothic Book" w:hAnsi="Franklin Gothic Book" w:cs="Arial"/>
                <w:b/>
                <w:bCs/>
                <w:color w:val="FFFFFF"/>
                <w:sz w:val="18"/>
                <w:szCs w:val="18"/>
              </w:rPr>
              <w:t>/DLAD</w:t>
            </w:r>
            <w:r w:rsidR="009D192A" w:rsidRPr="00E22129">
              <w:rPr>
                <w:rFonts w:ascii="Franklin Gothic Book" w:hAnsi="Franklin Gothic Book" w:cs="Arial"/>
                <w:b/>
                <w:bCs/>
                <w:color w:val="FFFFFF"/>
                <w:sz w:val="18"/>
                <w:szCs w:val="18"/>
              </w:rPr>
              <w:t xml:space="preserve"> Ref.</w:t>
            </w:r>
          </w:p>
        </w:tc>
        <w:tc>
          <w:tcPr>
            <w:tcW w:w="8810" w:type="dxa"/>
            <w:tcBorders>
              <w:top w:val="single" w:sz="8" w:space="0" w:color="4F81BD"/>
              <w:left w:val="single" w:sz="8" w:space="0" w:color="4F81BD"/>
              <w:bottom w:val="single" w:sz="8" w:space="0" w:color="4F81BD"/>
              <w:right w:val="single" w:sz="8" w:space="0" w:color="4F81BD"/>
            </w:tcBorders>
            <w:shd w:val="clear" w:color="auto" w:fill="4F81BD"/>
            <w:hideMark/>
          </w:tcPr>
          <w:p w14:paraId="33AD9CF7" w14:textId="77777777" w:rsidR="00FE4A26" w:rsidRPr="00E22129" w:rsidRDefault="005C798B">
            <w:pPr>
              <w:jc w:val="center"/>
              <w:rPr>
                <w:rFonts w:ascii="Franklin Gothic Book" w:hAnsi="Franklin Gothic Book" w:cs="Arial"/>
                <w:b/>
                <w:bCs/>
                <w:sz w:val="18"/>
                <w:szCs w:val="18"/>
              </w:rPr>
            </w:pPr>
            <w:r w:rsidRPr="00E22129">
              <w:rPr>
                <w:rFonts w:ascii="Franklin Gothic Book" w:hAnsi="Franklin Gothic Book" w:cs="Arial"/>
                <w:b/>
                <w:bCs/>
                <w:color w:val="FFFFFF"/>
                <w:sz w:val="18"/>
                <w:szCs w:val="18"/>
              </w:rPr>
              <w:t>Title of Clause</w:t>
            </w:r>
          </w:p>
        </w:tc>
      </w:tr>
      <w:tr w:rsidR="00FE4A26" w:rsidRPr="00E22129" w14:paraId="3D1F974E" w14:textId="77777777" w:rsidTr="009D192A">
        <w:tc>
          <w:tcPr>
            <w:tcW w:w="1970" w:type="dxa"/>
            <w:tcBorders>
              <w:top w:val="single" w:sz="8" w:space="0" w:color="4F81BD"/>
              <w:left w:val="single" w:sz="8" w:space="0" w:color="4F81BD"/>
              <w:bottom w:val="single" w:sz="8" w:space="0" w:color="4F81BD"/>
              <w:right w:val="single" w:sz="8" w:space="0" w:color="4F81BD"/>
            </w:tcBorders>
            <w:hideMark/>
          </w:tcPr>
          <w:p w14:paraId="0333BE20" w14:textId="77777777" w:rsidR="00FE4A26" w:rsidRPr="00E22129" w:rsidRDefault="00007181">
            <w:pPr>
              <w:rPr>
                <w:rFonts w:ascii="Franklin Gothic Book" w:hAnsi="Franklin Gothic Book" w:cs="Arial"/>
                <w:bCs/>
                <w:color w:val="auto"/>
                <w:sz w:val="18"/>
                <w:szCs w:val="18"/>
              </w:rPr>
            </w:pPr>
            <w:r w:rsidRPr="00E22129">
              <w:rPr>
                <w:rFonts w:ascii="Franklin Gothic Book" w:hAnsi="Franklin Gothic Book" w:cs="Arial"/>
                <w:bCs/>
                <w:color w:val="auto"/>
                <w:sz w:val="18"/>
                <w:szCs w:val="18"/>
              </w:rPr>
              <w:lastRenderedPageBreak/>
              <w:t>52.209-3</w:t>
            </w:r>
          </w:p>
        </w:tc>
        <w:tc>
          <w:tcPr>
            <w:tcW w:w="8810" w:type="dxa"/>
            <w:tcBorders>
              <w:top w:val="single" w:sz="8" w:space="0" w:color="4F81BD"/>
              <w:left w:val="single" w:sz="8" w:space="0" w:color="4F81BD"/>
              <w:bottom w:val="single" w:sz="8" w:space="0" w:color="4F81BD"/>
              <w:right w:val="single" w:sz="8" w:space="0" w:color="4F81BD"/>
            </w:tcBorders>
          </w:tcPr>
          <w:p w14:paraId="731180FA" w14:textId="77777777" w:rsidR="00FE4A26" w:rsidRPr="00E22129" w:rsidRDefault="00FE4A26" w:rsidP="00FE4A26">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FIRST ARTICLE APPROVAL - CONTRACTOR TESTING (SEP 1989)</w:t>
            </w:r>
            <w:r w:rsidRPr="00E22129">
              <w:rPr>
                <w:rFonts w:ascii="Franklin Gothic Book" w:hAnsi="Franklin Gothic Book" w:cs="Arial"/>
                <w:b/>
                <w:color w:val="auto"/>
                <w:sz w:val="18"/>
                <w:szCs w:val="18"/>
              </w:rPr>
              <w:t xml:space="preserve"> FAR</w:t>
            </w:r>
          </w:p>
          <w:p w14:paraId="018DEF3D" w14:textId="77777777" w:rsidR="00FE4A26" w:rsidRPr="00E22129" w:rsidRDefault="00FE4A26">
            <w:pPr>
              <w:rPr>
                <w:rFonts w:ascii="Franklin Gothic Book" w:hAnsi="Franklin Gothic Book" w:cs="Arial"/>
                <w:color w:val="auto"/>
                <w:sz w:val="18"/>
                <w:szCs w:val="18"/>
              </w:rPr>
            </w:pPr>
          </w:p>
        </w:tc>
      </w:tr>
      <w:tr w:rsidR="00FE4A26" w:rsidRPr="00E22129" w14:paraId="6CB26ED7" w14:textId="77777777" w:rsidTr="009D192A">
        <w:tc>
          <w:tcPr>
            <w:tcW w:w="1970" w:type="dxa"/>
            <w:tcBorders>
              <w:top w:val="single" w:sz="8" w:space="0" w:color="4F81BD"/>
              <w:left w:val="single" w:sz="8" w:space="0" w:color="4F81BD"/>
              <w:bottom w:val="single" w:sz="8" w:space="0" w:color="4F81BD"/>
              <w:right w:val="single" w:sz="8" w:space="0" w:color="4F81BD"/>
            </w:tcBorders>
            <w:hideMark/>
          </w:tcPr>
          <w:p w14:paraId="7FFC6240" w14:textId="77777777" w:rsidR="00FE4A26"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52.209-03</w:t>
            </w:r>
          </w:p>
        </w:tc>
        <w:tc>
          <w:tcPr>
            <w:tcW w:w="8810" w:type="dxa"/>
            <w:tcBorders>
              <w:top w:val="single" w:sz="8" w:space="0" w:color="4F81BD"/>
              <w:left w:val="single" w:sz="8" w:space="0" w:color="4F81BD"/>
              <w:bottom w:val="single" w:sz="8" w:space="0" w:color="4F81BD"/>
              <w:right w:val="single" w:sz="8" w:space="0" w:color="4F81BD"/>
            </w:tcBorders>
          </w:tcPr>
          <w:p w14:paraId="10523188" w14:textId="77777777" w:rsidR="00FE4A26" w:rsidRPr="00E22129" w:rsidRDefault="00FE4A26" w:rsidP="00FE4A26">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FIRST ARTICLE APPROVAL - CONTRACTOR TESTING (SEP 1989), ALT I (JAN 1997) </w:t>
            </w:r>
            <w:r w:rsidRPr="00E22129">
              <w:rPr>
                <w:rFonts w:ascii="Franklin Gothic Book" w:hAnsi="Franklin Gothic Book" w:cs="Arial"/>
                <w:b/>
                <w:color w:val="auto"/>
                <w:sz w:val="18"/>
                <w:szCs w:val="18"/>
              </w:rPr>
              <w:t>FAR</w:t>
            </w:r>
          </w:p>
          <w:p w14:paraId="3C42E0AF" w14:textId="77777777" w:rsidR="00FE4A26" w:rsidRPr="00E22129" w:rsidRDefault="00FE4A26">
            <w:pPr>
              <w:rPr>
                <w:rFonts w:ascii="Franklin Gothic Book" w:hAnsi="Franklin Gothic Book" w:cs="Arial"/>
                <w:color w:val="auto"/>
                <w:sz w:val="18"/>
                <w:szCs w:val="18"/>
              </w:rPr>
            </w:pPr>
          </w:p>
        </w:tc>
      </w:tr>
      <w:tr w:rsidR="00FE4A26" w:rsidRPr="00E22129" w14:paraId="16A7469F" w14:textId="77777777" w:rsidTr="009D192A">
        <w:tc>
          <w:tcPr>
            <w:tcW w:w="1970" w:type="dxa"/>
            <w:tcBorders>
              <w:top w:val="single" w:sz="8" w:space="0" w:color="4F81BD"/>
              <w:left w:val="single" w:sz="8" w:space="0" w:color="4F81BD"/>
              <w:bottom w:val="single" w:sz="8" w:space="0" w:color="4F81BD"/>
              <w:right w:val="single" w:sz="8" w:space="0" w:color="4F81BD"/>
            </w:tcBorders>
            <w:hideMark/>
          </w:tcPr>
          <w:p w14:paraId="14532312" w14:textId="77777777" w:rsidR="00FE4A26"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52.209-04</w:t>
            </w:r>
          </w:p>
        </w:tc>
        <w:tc>
          <w:tcPr>
            <w:tcW w:w="8810" w:type="dxa"/>
            <w:tcBorders>
              <w:top w:val="single" w:sz="8" w:space="0" w:color="4F81BD"/>
              <w:left w:val="single" w:sz="8" w:space="0" w:color="4F81BD"/>
              <w:bottom w:val="single" w:sz="8" w:space="0" w:color="4F81BD"/>
              <w:right w:val="single" w:sz="8" w:space="0" w:color="4F81BD"/>
            </w:tcBorders>
          </w:tcPr>
          <w:p w14:paraId="547531D8" w14:textId="77777777" w:rsidR="00007181" w:rsidRPr="00E22129" w:rsidRDefault="00007181" w:rsidP="00007181">
            <w:pPr>
              <w:spacing w:after="0" w:line="240" w:lineRule="auto"/>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FIRST ARTICLE APPROVAL - GOVERNMENT TESTING (SEP 1989), ALT I (JAN 1997) </w:t>
            </w:r>
            <w:r w:rsidRPr="00E22129">
              <w:rPr>
                <w:rFonts w:ascii="Franklin Gothic Book" w:hAnsi="Franklin Gothic Book" w:cs="Arial"/>
                <w:b/>
                <w:color w:val="auto"/>
                <w:sz w:val="18"/>
                <w:szCs w:val="18"/>
              </w:rPr>
              <w:t>FAR</w:t>
            </w:r>
          </w:p>
          <w:p w14:paraId="2F06102C" w14:textId="77777777" w:rsidR="00FE4A26" w:rsidRPr="00E22129" w:rsidRDefault="00FE4A26">
            <w:pPr>
              <w:rPr>
                <w:rFonts w:ascii="Franklin Gothic Book" w:hAnsi="Franklin Gothic Book" w:cs="Arial"/>
                <w:color w:val="auto"/>
                <w:sz w:val="18"/>
                <w:szCs w:val="18"/>
              </w:rPr>
            </w:pPr>
          </w:p>
        </w:tc>
      </w:tr>
      <w:tr w:rsidR="00FE4A26" w:rsidRPr="00E22129" w14:paraId="7E72C892"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2A4D050D" w14:textId="77777777" w:rsidR="00FE4A26"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52.209-04</w:t>
            </w:r>
          </w:p>
        </w:tc>
        <w:tc>
          <w:tcPr>
            <w:tcW w:w="8810" w:type="dxa"/>
            <w:tcBorders>
              <w:top w:val="single" w:sz="8" w:space="0" w:color="4F81BD"/>
              <w:left w:val="single" w:sz="8" w:space="0" w:color="4F81BD"/>
              <w:bottom w:val="single" w:sz="8" w:space="0" w:color="4F81BD"/>
              <w:right w:val="single" w:sz="8" w:space="0" w:color="4F81BD"/>
            </w:tcBorders>
          </w:tcPr>
          <w:p w14:paraId="67C77B8B" w14:textId="77777777" w:rsidR="00FE4A26" w:rsidRPr="00E22129" w:rsidRDefault="00FE4A26" w:rsidP="00FE4A26">
            <w:pPr>
              <w:spacing w:after="0" w:line="240" w:lineRule="auto"/>
              <w:jc w:val="left"/>
              <w:rPr>
                <w:rFonts w:ascii="Franklin Gothic Book" w:hAnsi="Franklin Gothic Book" w:cs="Arial"/>
                <w:color w:val="auto"/>
                <w:sz w:val="18"/>
                <w:szCs w:val="18"/>
              </w:rPr>
            </w:pPr>
            <w:r w:rsidRPr="00E22129">
              <w:rPr>
                <w:rFonts w:ascii="Franklin Gothic Book" w:hAnsi="Franklin Gothic Book" w:cs="Arial"/>
                <w:color w:val="auto"/>
                <w:sz w:val="18"/>
                <w:szCs w:val="18"/>
              </w:rPr>
              <w:t>FIRST ARTICLE APPROVAL - GOVERNMENT TESTING (SEP 1989), ALT I (JAN 1997)</w:t>
            </w:r>
            <w:r w:rsidRPr="00E22129">
              <w:rPr>
                <w:rFonts w:ascii="Franklin Gothic Book" w:hAnsi="Franklin Gothic Book" w:cs="Arial"/>
                <w:b/>
                <w:color w:val="auto"/>
                <w:sz w:val="18"/>
                <w:szCs w:val="18"/>
              </w:rPr>
              <w:t xml:space="preserve"> FAR</w:t>
            </w:r>
          </w:p>
          <w:p w14:paraId="6ADB69B2" w14:textId="77777777" w:rsidR="00FE4A26" w:rsidRPr="00E22129" w:rsidRDefault="00FE4A26" w:rsidP="00FE4A26">
            <w:pPr>
              <w:spacing w:after="0" w:line="240" w:lineRule="auto"/>
              <w:jc w:val="left"/>
              <w:rPr>
                <w:rFonts w:ascii="Franklin Gothic Book" w:hAnsi="Franklin Gothic Book" w:cs="Arial"/>
                <w:color w:val="auto"/>
                <w:sz w:val="18"/>
                <w:szCs w:val="18"/>
              </w:rPr>
            </w:pPr>
          </w:p>
        </w:tc>
      </w:tr>
      <w:tr w:rsidR="00007181" w:rsidRPr="00E22129" w14:paraId="44EC5F47"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1485936F" w14:textId="77777777" w:rsidR="00007181" w:rsidRPr="00E22129" w:rsidRDefault="00007181">
            <w:pPr>
              <w:rPr>
                <w:rFonts w:ascii="Franklin Gothic Book" w:hAnsi="Franklin Gothic Book" w:cs="Arial"/>
                <w:color w:val="auto"/>
                <w:sz w:val="18"/>
                <w:szCs w:val="18"/>
              </w:rPr>
            </w:pPr>
            <w:r w:rsidRPr="00E22129">
              <w:rPr>
                <w:rFonts w:ascii="Franklin Gothic Book" w:hAnsi="Franklin Gothic Book" w:cs="Arial"/>
                <w:color w:val="auto"/>
                <w:sz w:val="18"/>
                <w:szCs w:val="18"/>
              </w:rPr>
              <w:t>52.246-11</w:t>
            </w:r>
          </w:p>
        </w:tc>
        <w:tc>
          <w:tcPr>
            <w:tcW w:w="8810" w:type="dxa"/>
            <w:tcBorders>
              <w:top w:val="single" w:sz="8" w:space="0" w:color="4F81BD"/>
              <w:left w:val="single" w:sz="8" w:space="0" w:color="4F81BD"/>
              <w:bottom w:val="single" w:sz="8" w:space="0" w:color="4F81BD"/>
              <w:right w:val="single" w:sz="8" w:space="0" w:color="4F81BD"/>
            </w:tcBorders>
          </w:tcPr>
          <w:p w14:paraId="6375CFAE" w14:textId="77777777" w:rsidR="00007181" w:rsidRPr="00E22129" w:rsidRDefault="00007181" w:rsidP="00007181">
            <w:pPr>
              <w:spacing w:after="0" w:line="240" w:lineRule="auto"/>
              <w:jc w:val="left"/>
              <w:rPr>
                <w:rFonts w:ascii="Franklin Gothic Book" w:hAnsi="Franklin Gothic Book" w:cs="Arial"/>
                <w:color w:val="auto"/>
                <w:sz w:val="18"/>
                <w:szCs w:val="18"/>
              </w:rPr>
            </w:pPr>
            <w:r w:rsidRPr="00E22129">
              <w:rPr>
                <w:rFonts w:ascii="Franklin Gothic Book" w:hAnsi="Franklin Gothic Book" w:cs="Arial"/>
                <w:color w:val="auto"/>
                <w:sz w:val="18"/>
                <w:szCs w:val="18"/>
              </w:rPr>
              <w:t xml:space="preserve">HIGHER-LEVEL CONTRACT QUALITY REQUIREMENT (DEC 2014) </w:t>
            </w:r>
            <w:r w:rsidRPr="00E22129">
              <w:rPr>
                <w:rFonts w:ascii="Franklin Gothic Book" w:hAnsi="Franklin Gothic Book" w:cs="Arial"/>
                <w:b/>
                <w:color w:val="auto"/>
                <w:sz w:val="18"/>
                <w:szCs w:val="18"/>
              </w:rPr>
              <w:t>FAR</w:t>
            </w:r>
          </w:p>
          <w:p w14:paraId="39AD358E" w14:textId="77777777" w:rsidR="00007181" w:rsidRPr="00E22129" w:rsidRDefault="00007181" w:rsidP="00FE4A26">
            <w:pPr>
              <w:spacing w:after="0" w:line="240" w:lineRule="auto"/>
              <w:jc w:val="left"/>
              <w:rPr>
                <w:rFonts w:ascii="Franklin Gothic Book" w:hAnsi="Franklin Gothic Book" w:cs="Arial"/>
                <w:color w:val="auto"/>
                <w:sz w:val="18"/>
                <w:szCs w:val="18"/>
              </w:rPr>
            </w:pPr>
          </w:p>
        </w:tc>
      </w:tr>
      <w:tr w:rsidR="00007181" w:rsidRPr="00E22129" w14:paraId="26A72F57"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3B1006B4" w14:textId="77777777" w:rsidR="00007181"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252.209-7010</w:t>
            </w:r>
          </w:p>
        </w:tc>
        <w:tc>
          <w:tcPr>
            <w:tcW w:w="8810" w:type="dxa"/>
            <w:tcBorders>
              <w:top w:val="single" w:sz="8" w:space="0" w:color="4F81BD"/>
              <w:left w:val="single" w:sz="8" w:space="0" w:color="4F81BD"/>
              <w:bottom w:val="single" w:sz="8" w:space="0" w:color="4F81BD"/>
              <w:right w:val="single" w:sz="8" w:space="0" w:color="4F81BD"/>
            </w:tcBorders>
          </w:tcPr>
          <w:p w14:paraId="70DDEE0C" w14:textId="77777777" w:rsidR="00007181" w:rsidRPr="00E22129" w:rsidRDefault="00007181" w:rsidP="00007181">
            <w:pPr>
              <w:spacing w:after="0" w:line="240" w:lineRule="auto"/>
              <w:jc w:val="left"/>
              <w:rPr>
                <w:rFonts w:ascii="Franklin Gothic Book" w:hAnsi="Franklin Gothic Book" w:cs="Arial"/>
                <w:color w:val="000000"/>
                <w:sz w:val="18"/>
                <w:szCs w:val="18"/>
              </w:rPr>
            </w:pPr>
            <w:r w:rsidRPr="00E22129">
              <w:rPr>
                <w:rFonts w:ascii="Franklin Gothic Book" w:hAnsi="Franklin Gothic Book" w:cs="Arial"/>
                <w:color w:val="000000"/>
                <w:sz w:val="18"/>
                <w:szCs w:val="18"/>
              </w:rPr>
              <w:t xml:space="preserve">CRITICAL SAFETY ITEMS (AUG 2011) DFARS 252.211-7005 SUBSTITUTIONS FOR MILITARY OR FEDERAL SPECIFICATIONS AND STANDARDS (NOV 2005) </w:t>
            </w:r>
            <w:r w:rsidRPr="00E22129">
              <w:rPr>
                <w:rFonts w:ascii="Franklin Gothic Book" w:hAnsi="Franklin Gothic Book" w:cs="Arial"/>
                <w:b/>
                <w:color w:val="000000"/>
                <w:sz w:val="18"/>
                <w:szCs w:val="18"/>
              </w:rPr>
              <w:t>DFARS</w:t>
            </w:r>
          </w:p>
          <w:p w14:paraId="0D022737" w14:textId="77777777" w:rsidR="00007181" w:rsidRPr="00E22129" w:rsidRDefault="00007181" w:rsidP="00007181">
            <w:pPr>
              <w:spacing w:after="0" w:line="240" w:lineRule="auto"/>
              <w:jc w:val="left"/>
              <w:rPr>
                <w:rFonts w:ascii="Franklin Gothic Book" w:hAnsi="Franklin Gothic Book" w:cs="Arial"/>
                <w:color w:val="auto"/>
                <w:sz w:val="18"/>
                <w:szCs w:val="18"/>
              </w:rPr>
            </w:pPr>
          </w:p>
        </w:tc>
      </w:tr>
      <w:tr w:rsidR="0043641A" w:rsidRPr="00E22129" w14:paraId="32AC7E13"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76CFE595" w14:textId="77777777" w:rsidR="0043641A"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52.209-9017</w:t>
            </w:r>
          </w:p>
        </w:tc>
        <w:tc>
          <w:tcPr>
            <w:tcW w:w="8810" w:type="dxa"/>
            <w:tcBorders>
              <w:top w:val="single" w:sz="8" w:space="0" w:color="4F81BD"/>
              <w:left w:val="single" w:sz="8" w:space="0" w:color="4F81BD"/>
              <w:bottom w:val="single" w:sz="8" w:space="0" w:color="4F81BD"/>
              <w:right w:val="single" w:sz="8" w:space="0" w:color="4F81BD"/>
            </w:tcBorders>
          </w:tcPr>
          <w:p w14:paraId="20A78230" w14:textId="77777777" w:rsidR="0043641A" w:rsidRPr="00E22129" w:rsidRDefault="0043641A" w:rsidP="0043641A">
            <w:pPr>
              <w:spacing w:after="0" w:line="240" w:lineRule="auto"/>
              <w:jc w:val="left"/>
              <w:rPr>
                <w:rFonts w:ascii="Franklin Gothic Book" w:hAnsi="Franklin Gothic Book" w:cs="Arial"/>
                <w:color w:val="000000"/>
                <w:sz w:val="18"/>
                <w:szCs w:val="18"/>
              </w:rPr>
            </w:pPr>
            <w:r w:rsidRPr="00E22129">
              <w:rPr>
                <w:rFonts w:ascii="Franklin Gothic Book" w:hAnsi="Franklin Gothic Book" w:cs="Arial"/>
                <w:color w:val="000000"/>
                <w:sz w:val="18"/>
                <w:szCs w:val="18"/>
              </w:rPr>
              <w:t xml:space="preserve">FIRST ARTICLE – CONTRACTOR TESTING – ADDITIONAL REQUIREMENTS (AUG 2014) </w:t>
            </w:r>
            <w:r w:rsidRPr="00E22129">
              <w:rPr>
                <w:rFonts w:ascii="Franklin Gothic Book" w:hAnsi="Franklin Gothic Book" w:cs="Arial"/>
                <w:b/>
                <w:color w:val="000000"/>
                <w:sz w:val="18"/>
                <w:szCs w:val="18"/>
              </w:rPr>
              <w:t>DLAD</w:t>
            </w:r>
          </w:p>
          <w:p w14:paraId="553A250E" w14:textId="77777777" w:rsidR="0043641A" w:rsidRPr="00E22129" w:rsidRDefault="0043641A" w:rsidP="00007181">
            <w:pPr>
              <w:spacing w:after="0" w:line="240" w:lineRule="auto"/>
              <w:jc w:val="left"/>
              <w:rPr>
                <w:rFonts w:ascii="Franklin Gothic Book" w:hAnsi="Franklin Gothic Book" w:cs="Arial"/>
                <w:color w:val="000000"/>
                <w:sz w:val="18"/>
                <w:szCs w:val="18"/>
              </w:rPr>
            </w:pPr>
          </w:p>
        </w:tc>
      </w:tr>
      <w:tr w:rsidR="0043641A" w:rsidRPr="00E22129" w14:paraId="10ABD9F8"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1E6D7FA3" w14:textId="77777777" w:rsidR="0043641A"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52.209-9018</w:t>
            </w:r>
          </w:p>
        </w:tc>
        <w:tc>
          <w:tcPr>
            <w:tcW w:w="8810" w:type="dxa"/>
            <w:tcBorders>
              <w:top w:val="single" w:sz="8" w:space="0" w:color="4F81BD"/>
              <w:left w:val="single" w:sz="8" w:space="0" w:color="4F81BD"/>
              <w:bottom w:val="single" w:sz="8" w:space="0" w:color="4F81BD"/>
              <w:right w:val="single" w:sz="8" w:space="0" w:color="4F81BD"/>
            </w:tcBorders>
          </w:tcPr>
          <w:p w14:paraId="69C656CC" w14:textId="77777777" w:rsidR="0043641A" w:rsidRPr="00E22129" w:rsidRDefault="0043641A" w:rsidP="0043641A">
            <w:pPr>
              <w:spacing w:after="0" w:line="240" w:lineRule="auto"/>
              <w:jc w:val="left"/>
              <w:rPr>
                <w:rFonts w:ascii="Franklin Gothic Book" w:hAnsi="Franklin Gothic Book" w:cs="Arial"/>
                <w:color w:val="000000"/>
                <w:sz w:val="18"/>
                <w:szCs w:val="18"/>
              </w:rPr>
            </w:pPr>
            <w:r w:rsidRPr="00E22129">
              <w:rPr>
                <w:rFonts w:ascii="Franklin Gothic Book" w:hAnsi="Franklin Gothic Book" w:cs="Arial"/>
                <w:color w:val="000000"/>
                <w:sz w:val="18"/>
                <w:szCs w:val="18"/>
              </w:rPr>
              <w:t xml:space="preserve">FIRST ARTICLE – GOVERNMENT TEST – ADDITIONAL REQUIREMENTS (AUG 2014) </w:t>
            </w:r>
            <w:r w:rsidRPr="00E22129">
              <w:rPr>
                <w:rFonts w:ascii="Franklin Gothic Book" w:hAnsi="Franklin Gothic Book" w:cs="Arial"/>
                <w:b/>
                <w:color w:val="000000"/>
                <w:sz w:val="18"/>
                <w:szCs w:val="18"/>
              </w:rPr>
              <w:t>DLAD</w:t>
            </w:r>
          </w:p>
          <w:p w14:paraId="78FCADFE" w14:textId="77777777" w:rsidR="0043641A" w:rsidRPr="00E22129" w:rsidRDefault="0043641A" w:rsidP="0043641A">
            <w:pPr>
              <w:spacing w:after="0" w:line="240" w:lineRule="auto"/>
              <w:jc w:val="left"/>
              <w:rPr>
                <w:rFonts w:ascii="Franklin Gothic Book" w:hAnsi="Franklin Gothic Book" w:cs="Arial"/>
                <w:color w:val="000000"/>
                <w:sz w:val="18"/>
                <w:szCs w:val="18"/>
              </w:rPr>
            </w:pPr>
          </w:p>
        </w:tc>
      </w:tr>
      <w:tr w:rsidR="0043641A" w:rsidRPr="00E22129" w14:paraId="67CFDBEA"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2BD5B9C4" w14:textId="77777777" w:rsidR="0043641A"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52.209-9019</w:t>
            </w:r>
          </w:p>
        </w:tc>
        <w:tc>
          <w:tcPr>
            <w:tcW w:w="8810" w:type="dxa"/>
            <w:tcBorders>
              <w:top w:val="single" w:sz="8" w:space="0" w:color="4F81BD"/>
              <w:left w:val="single" w:sz="8" w:space="0" w:color="4F81BD"/>
              <w:bottom w:val="single" w:sz="8" w:space="0" w:color="4F81BD"/>
              <w:right w:val="single" w:sz="8" w:space="0" w:color="4F81BD"/>
            </w:tcBorders>
          </w:tcPr>
          <w:p w14:paraId="4144504C" w14:textId="77777777" w:rsidR="0043641A" w:rsidRPr="00E22129" w:rsidRDefault="0043641A" w:rsidP="0043641A">
            <w:pPr>
              <w:spacing w:after="0" w:line="240" w:lineRule="auto"/>
              <w:jc w:val="left"/>
              <w:rPr>
                <w:rFonts w:ascii="Franklin Gothic Book" w:hAnsi="Franklin Gothic Book" w:cs="Arial"/>
                <w:color w:val="000000"/>
                <w:sz w:val="18"/>
                <w:szCs w:val="18"/>
              </w:rPr>
            </w:pPr>
            <w:r w:rsidRPr="00E22129">
              <w:rPr>
                <w:rFonts w:ascii="Franklin Gothic Book" w:hAnsi="Franklin Gothic Book" w:cs="Arial"/>
                <w:color w:val="000000"/>
                <w:sz w:val="18"/>
                <w:szCs w:val="18"/>
              </w:rPr>
              <w:t>REQUESTS FOR WAIVER OF FIRST ARTICLE TESTING REQUIREMENTS (SEP 2008)</w:t>
            </w:r>
            <w:r w:rsidRPr="00E22129">
              <w:rPr>
                <w:rFonts w:ascii="Franklin Gothic Book" w:hAnsi="Franklin Gothic Book" w:cs="Arial"/>
                <w:b/>
                <w:color w:val="000000"/>
                <w:sz w:val="18"/>
                <w:szCs w:val="18"/>
              </w:rPr>
              <w:t xml:space="preserve"> DLAD</w:t>
            </w:r>
          </w:p>
          <w:p w14:paraId="74C94102" w14:textId="77777777" w:rsidR="0043641A" w:rsidRPr="00E22129" w:rsidRDefault="0043641A" w:rsidP="0043641A">
            <w:pPr>
              <w:spacing w:after="0" w:line="240" w:lineRule="auto"/>
              <w:jc w:val="left"/>
              <w:rPr>
                <w:rFonts w:ascii="Franklin Gothic Book" w:hAnsi="Franklin Gothic Book" w:cs="Arial"/>
                <w:color w:val="000000"/>
                <w:sz w:val="18"/>
                <w:szCs w:val="18"/>
              </w:rPr>
            </w:pPr>
          </w:p>
        </w:tc>
      </w:tr>
      <w:tr w:rsidR="0043641A" w:rsidRPr="00E22129" w14:paraId="3573BA14"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2C349951" w14:textId="77777777" w:rsidR="0043641A"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52.211-9005</w:t>
            </w:r>
          </w:p>
        </w:tc>
        <w:tc>
          <w:tcPr>
            <w:tcW w:w="8810" w:type="dxa"/>
            <w:tcBorders>
              <w:top w:val="single" w:sz="8" w:space="0" w:color="4F81BD"/>
              <w:left w:val="single" w:sz="8" w:space="0" w:color="4F81BD"/>
              <w:bottom w:val="single" w:sz="8" w:space="0" w:color="4F81BD"/>
              <w:right w:val="single" w:sz="8" w:space="0" w:color="4F81BD"/>
            </w:tcBorders>
          </w:tcPr>
          <w:p w14:paraId="78EA952F" w14:textId="77777777" w:rsidR="0043641A" w:rsidRPr="00E22129" w:rsidRDefault="0043641A" w:rsidP="0043641A">
            <w:pPr>
              <w:spacing w:after="0" w:line="240" w:lineRule="auto"/>
              <w:jc w:val="left"/>
              <w:rPr>
                <w:rFonts w:ascii="Franklin Gothic Book" w:hAnsi="Franklin Gothic Book" w:cs="Arial"/>
                <w:color w:val="000000"/>
                <w:sz w:val="18"/>
                <w:szCs w:val="18"/>
              </w:rPr>
            </w:pPr>
            <w:r w:rsidRPr="00E22129">
              <w:rPr>
                <w:rFonts w:ascii="Franklin Gothic Book" w:hAnsi="Franklin Gothic Book" w:cs="Arial"/>
                <w:color w:val="000000"/>
                <w:sz w:val="18"/>
                <w:szCs w:val="18"/>
              </w:rPr>
              <w:t>CONDITIONS FOR EVALUATION AND ACCEPTANCE OF OFFERS FOR CRITICAL SAFETY ITEMS (APR 2014)</w:t>
            </w:r>
            <w:r w:rsidRPr="00E22129">
              <w:rPr>
                <w:rFonts w:ascii="Franklin Gothic Book" w:hAnsi="Franklin Gothic Book" w:cs="Arial"/>
                <w:b/>
                <w:color w:val="000000"/>
                <w:sz w:val="18"/>
                <w:szCs w:val="18"/>
              </w:rPr>
              <w:t>DLAD</w:t>
            </w:r>
          </w:p>
          <w:p w14:paraId="5A6A2754" w14:textId="77777777" w:rsidR="0043641A" w:rsidRPr="00E22129" w:rsidRDefault="0043641A" w:rsidP="0043641A">
            <w:pPr>
              <w:spacing w:after="0" w:line="240" w:lineRule="auto"/>
              <w:jc w:val="left"/>
              <w:rPr>
                <w:rFonts w:ascii="Franklin Gothic Book" w:hAnsi="Franklin Gothic Book" w:cs="Arial"/>
                <w:color w:val="000000"/>
                <w:sz w:val="18"/>
                <w:szCs w:val="18"/>
              </w:rPr>
            </w:pPr>
          </w:p>
        </w:tc>
      </w:tr>
      <w:tr w:rsidR="0043641A" w:rsidRPr="00E22129" w14:paraId="4B07CF83"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33B64EB5" w14:textId="77777777" w:rsidR="0043641A"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52.211-9006</w:t>
            </w:r>
          </w:p>
        </w:tc>
        <w:tc>
          <w:tcPr>
            <w:tcW w:w="8810" w:type="dxa"/>
            <w:tcBorders>
              <w:top w:val="single" w:sz="8" w:space="0" w:color="4F81BD"/>
              <w:left w:val="single" w:sz="8" w:space="0" w:color="4F81BD"/>
              <w:bottom w:val="single" w:sz="8" w:space="0" w:color="4F81BD"/>
              <w:right w:val="single" w:sz="8" w:space="0" w:color="4F81BD"/>
            </w:tcBorders>
          </w:tcPr>
          <w:p w14:paraId="73F64D7E" w14:textId="77777777" w:rsidR="0043641A" w:rsidRPr="00E22129" w:rsidRDefault="0043641A" w:rsidP="0043641A">
            <w:pPr>
              <w:spacing w:after="0" w:line="240" w:lineRule="auto"/>
              <w:jc w:val="left"/>
              <w:rPr>
                <w:rFonts w:ascii="Franklin Gothic Book" w:hAnsi="Franklin Gothic Book" w:cs="Arial"/>
                <w:color w:val="000000"/>
                <w:sz w:val="18"/>
                <w:szCs w:val="18"/>
              </w:rPr>
            </w:pPr>
            <w:r w:rsidRPr="00E22129">
              <w:rPr>
                <w:rFonts w:ascii="Franklin Gothic Book" w:hAnsi="Franklin Gothic Book" w:cs="Arial"/>
                <w:color w:val="000000"/>
                <w:sz w:val="18"/>
                <w:szCs w:val="18"/>
              </w:rPr>
              <w:t>CHANGES IN CONTRACTOR STATUS, ITEM ACQUIRED, AND/OR M</w:t>
            </w:r>
            <w:r w:rsidR="001979F9" w:rsidRPr="00E22129">
              <w:rPr>
                <w:rFonts w:ascii="Franklin Gothic Book" w:hAnsi="Franklin Gothic Book" w:cs="Arial"/>
                <w:color w:val="000000"/>
                <w:sz w:val="18"/>
                <w:szCs w:val="18"/>
              </w:rPr>
              <w:t xml:space="preserve">ANUFACTURING PROCESS/FACILITY - </w:t>
            </w:r>
            <w:r w:rsidR="001979F9" w:rsidRPr="00E22129">
              <w:rPr>
                <w:rFonts w:ascii="Franklin Gothic Book" w:hAnsi="Franklin Gothic Book" w:cs="Arial"/>
                <w:b/>
                <w:color w:val="000000"/>
                <w:sz w:val="18"/>
                <w:szCs w:val="18"/>
              </w:rPr>
              <w:t>DLAD</w:t>
            </w:r>
            <w:r w:rsidRPr="00E22129">
              <w:rPr>
                <w:rFonts w:ascii="Franklin Gothic Book" w:hAnsi="Franklin Gothic Book" w:cs="Arial"/>
                <w:b/>
                <w:color w:val="000000"/>
                <w:sz w:val="18"/>
                <w:szCs w:val="18"/>
              </w:rPr>
              <w:tab/>
            </w:r>
            <w:r w:rsidRPr="00E22129">
              <w:rPr>
                <w:rFonts w:ascii="Franklin Gothic Book" w:hAnsi="Franklin Gothic Book" w:cs="Arial"/>
                <w:color w:val="000000"/>
                <w:sz w:val="18"/>
                <w:szCs w:val="18"/>
              </w:rPr>
              <w:tab/>
            </w:r>
            <w:r w:rsidRPr="00E22129">
              <w:rPr>
                <w:rFonts w:ascii="Franklin Gothic Book" w:hAnsi="Franklin Gothic Book" w:cs="Arial"/>
                <w:color w:val="000000"/>
                <w:sz w:val="18"/>
                <w:szCs w:val="18"/>
              </w:rPr>
              <w:tab/>
            </w:r>
            <w:r w:rsidRPr="00E22129">
              <w:rPr>
                <w:rFonts w:ascii="Franklin Gothic Book" w:hAnsi="Franklin Gothic Book" w:cs="Arial"/>
                <w:color w:val="000000"/>
                <w:sz w:val="18"/>
                <w:szCs w:val="18"/>
              </w:rPr>
              <w:tab/>
            </w:r>
            <w:r w:rsidRPr="00E22129">
              <w:rPr>
                <w:rFonts w:ascii="Franklin Gothic Book" w:hAnsi="Franklin Gothic Book" w:cs="Arial"/>
                <w:color w:val="000000"/>
                <w:sz w:val="18"/>
                <w:szCs w:val="18"/>
              </w:rPr>
              <w:tab/>
            </w:r>
            <w:r w:rsidRPr="00E22129">
              <w:rPr>
                <w:rFonts w:ascii="Franklin Gothic Book" w:hAnsi="Franklin Gothic Book" w:cs="Arial"/>
                <w:color w:val="000000"/>
                <w:sz w:val="18"/>
                <w:szCs w:val="18"/>
              </w:rPr>
              <w:tab/>
            </w:r>
            <w:r w:rsidRPr="00E22129">
              <w:rPr>
                <w:rFonts w:ascii="Franklin Gothic Book" w:hAnsi="Franklin Gothic Book" w:cs="Arial"/>
                <w:color w:val="000000"/>
                <w:sz w:val="18"/>
                <w:szCs w:val="18"/>
              </w:rPr>
              <w:tab/>
            </w:r>
            <w:r w:rsidRPr="00E22129">
              <w:rPr>
                <w:rFonts w:ascii="Franklin Gothic Book" w:hAnsi="Franklin Gothic Book" w:cs="Arial"/>
                <w:color w:val="000000"/>
                <w:sz w:val="18"/>
                <w:szCs w:val="18"/>
              </w:rPr>
              <w:tab/>
            </w:r>
            <w:r w:rsidRPr="00E22129">
              <w:rPr>
                <w:rFonts w:ascii="Franklin Gothic Book" w:hAnsi="Franklin Gothic Book" w:cs="Arial"/>
                <w:color w:val="000000"/>
                <w:sz w:val="18"/>
                <w:szCs w:val="18"/>
              </w:rPr>
              <w:tab/>
            </w:r>
            <w:r w:rsidRPr="00E22129">
              <w:rPr>
                <w:rFonts w:ascii="Franklin Gothic Book" w:hAnsi="Franklin Gothic Book" w:cs="Arial"/>
                <w:color w:val="000000"/>
                <w:sz w:val="18"/>
                <w:szCs w:val="18"/>
              </w:rPr>
              <w:tab/>
            </w:r>
            <w:r w:rsidRPr="00E22129">
              <w:rPr>
                <w:rFonts w:ascii="Franklin Gothic Book" w:hAnsi="Franklin Gothic Book" w:cs="Arial"/>
                <w:color w:val="000000"/>
                <w:sz w:val="18"/>
                <w:szCs w:val="18"/>
              </w:rPr>
              <w:tab/>
            </w:r>
          </w:p>
        </w:tc>
      </w:tr>
      <w:tr w:rsidR="0043641A" w:rsidRPr="00E22129" w14:paraId="679093BF"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05B0AE6F" w14:textId="77777777" w:rsidR="0043641A"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52.211-9007</w:t>
            </w:r>
          </w:p>
        </w:tc>
        <w:tc>
          <w:tcPr>
            <w:tcW w:w="8810" w:type="dxa"/>
            <w:tcBorders>
              <w:top w:val="single" w:sz="8" w:space="0" w:color="4F81BD"/>
              <w:left w:val="single" w:sz="8" w:space="0" w:color="4F81BD"/>
              <w:bottom w:val="single" w:sz="8" w:space="0" w:color="4F81BD"/>
              <w:right w:val="single" w:sz="8" w:space="0" w:color="4F81BD"/>
            </w:tcBorders>
          </w:tcPr>
          <w:p w14:paraId="662083A1" w14:textId="77777777" w:rsidR="0043641A" w:rsidRPr="00E22129" w:rsidRDefault="0043641A" w:rsidP="0043641A">
            <w:pPr>
              <w:spacing w:after="0" w:line="240" w:lineRule="auto"/>
              <w:jc w:val="left"/>
              <w:rPr>
                <w:rFonts w:ascii="Franklin Gothic Book" w:hAnsi="Franklin Gothic Book" w:cs="Arial"/>
                <w:color w:val="000000"/>
                <w:sz w:val="18"/>
                <w:szCs w:val="18"/>
              </w:rPr>
            </w:pPr>
            <w:r w:rsidRPr="00E22129">
              <w:rPr>
                <w:rFonts w:ascii="Franklin Gothic Book" w:hAnsi="Franklin Gothic Book" w:cs="Arial"/>
                <w:color w:val="000000"/>
                <w:sz w:val="18"/>
                <w:szCs w:val="18"/>
              </w:rPr>
              <w:t xml:space="preserve">WITHHOLDING OF MATERIEL REVIEW BOARD (MRB) AUTHORITY - CRITICAL SAFETY ITEMS (NOV 2011) </w:t>
            </w:r>
            <w:r w:rsidRPr="00E22129">
              <w:rPr>
                <w:rFonts w:ascii="Franklin Gothic Book" w:hAnsi="Franklin Gothic Book" w:cs="Arial"/>
                <w:b/>
                <w:color w:val="000000"/>
                <w:sz w:val="18"/>
                <w:szCs w:val="18"/>
              </w:rPr>
              <w:t>DLAD</w:t>
            </w:r>
          </w:p>
          <w:p w14:paraId="0866B73F" w14:textId="77777777" w:rsidR="0043641A" w:rsidRPr="00E22129" w:rsidRDefault="0043641A" w:rsidP="0043641A">
            <w:pPr>
              <w:spacing w:after="0" w:line="240" w:lineRule="auto"/>
              <w:jc w:val="left"/>
              <w:rPr>
                <w:rFonts w:ascii="Franklin Gothic Book" w:hAnsi="Franklin Gothic Book" w:cs="Arial"/>
                <w:color w:val="000000"/>
                <w:sz w:val="18"/>
                <w:szCs w:val="18"/>
              </w:rPr>
            </w:pPr>
          </w:p>
        </w:tc>
      </w:tr>
      <w:tr w:rsidR="0043641A" w:rsidRPr="00E22129" w14:paraId="2C426E6E"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3080F881" w14:textId="77777777" w:rsidR="0043641A"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52.223-9004</w:t>
            </w:r>
          </w:p>
        </w:tc>
        <w:tc>
          <w:tcPr>
            <w:tcW w:w="8810" w:type="dxa"/>
            <w:tcBorders>
              <w:top w:val="single" w:sz="8" w:space="0" w:color="4F81BD"/>
              <w:left w:val="single" w:sz="8" w:space="0" w:color="4F81BD"/>
              <w:bottom w:val="single" w:sz="8" w:space="0" w:color="4F81BD"/>
              <w:right w:val="single" w:sz="8" w:space="0" w:color="4F81BD"/>
            </w:tcBorders>
          </w:tcPr>
          <w:p w14:paraId="5ECA38D7" w14:textId="77777777" w:rsidR="001979F9" w:rsidRPr="00E22129" w:rsidRDefault="001979F9" w:rsidP="001979F9">
            <w:pPr>
              <w:spacing w:after="0" w:line="240" w:lineRule="auto"/>
              <w:jc w:val="left"/>
              <w:rPr>
                <w:rFonts w:ascii="Franklin Gothic Book" w:hAnsi="Franklin Gothic Book" w:cs="Arial"/>
                <w:color w:val="000000"/>
                <w:sz w:val="18"/>
                <w:szCs w:val="18"/>
              </w:rPr>
            </w:pPr>
            <w:r w:rsidRPr="00E22129">
              <w:rPr>
                <w:rFonts w:ascii="Franklin Gothic Book" w:hAnsi="Franklin Gothic Book" w:cs="Arial"/>
                <w:color w:val="000000"/>
                <w:sz w:val="18"/>
                <w:szCs w:val="18"/>
              </w:rPr>
              <w:t>FEDERAL INSECTICIDE, FUNGICIDE, AND RODENTICIDE ACT (FIFRA) (SEP 2008)</w:t>
            </w:r>
            <w:r w:rsidRPr="00E22129">
              <w:rPr>
                <w:rFonts w:ascii="Franklin Gothic Book" w:hAnsi="Franklin Gothic Book" w:cs="Arial"/>
                <w:b/>
                <w:color w:val="000000"/>
                <w:sz w:val="18"/>
                <w:szCs w:val="18"/>
              </w:rPr>
              <w:t xml:space="preserve"> DLAD</w:t>
            </w:r>
          </w:p>
          <w:p w14:paraId="0EF370FE" w14:textId="77777777" w:rsidR="0043641A" w:rsidRPr="00E22129" w:rsidRDefault="0043641A" w:rsidP="0043641A">
            <w:pPr>
              <w:spacing w:after="0" w:line="240" w:lineRule="auto"/>
              <w:jc w:val="left"/>
              <w:rPr>
                <w:rFonts w:ascii="Franklin Gothic Book" w:hAnsi="Franklin Gothic Book" w:cs="Arial"/>
                <w:color w:val="000000"/>
                <w:sz w:val="18"/>
                <w:szCs w:val="18"/>
              </w:rPr>
            </w:pPr>
          </w:p>
        </w:tc>
      </w:tr>
      <w:tr w:rsidR="001979F9" w:rsidRPr="00E22129" w14:paraId="008B5341"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0B93479C" w14:textId="77777777" w:rsidR="001979F9" w:rsidRPr="00E22129" w:rsidRDefault="001E67F6">
            <w:pPr>
              <w:rPr>
                <w:rFonts w:ascii="Franklin Gothic Book" w:hAnsi="Franklin Gothic Book" w:cs="Arial"/>
                <w:color w:val="auto"/>
                <w:sz w:val="18"/>
                <w:szCs w:val="18"/>
              </w:rPr>
            </w:pPr>
            <w:r w:rsidRPr="00E22129">
              <w:rPr>
                <w:rFonts w:ascii="Franklin Gothic Book" w:hAnsi="Franklin Gothic Book" w:cs="Arial"/>
                <w:color w:val="auto"/>
                <w:sz w:val="18"/>
                <w:szCs w:val="18"/>
              </w:rPr>
              <w:t>52.246-9005</w:t>
            </w:r>
          </w:p>
        </w:tc>
        <w:tc>
          <w:tcPr>
            <w:tcW w:w="8810" w:type="dxa"/>
            <w:tcBorders>
              <w:top w:val="single" w:sz="8" w:space="0" w:color="4F81BD"/>
              <w:left w:val="single" w:sz="8" w:space="0" w:color="4F81BD"/>
              <w:bottom w:val="single" w:sz="8" w:space="0" w:color="4F81BD"/>
              <w:right w:val="single" w:sz="8" w:space="0" w:color="4F81BD"/>
            </w:tcBorders>
          </w:tcPr>
          <w:p w14:paraId="2C2ED063" w14:textId="77777777" w:rsidR="001979F9" w:rsidRPr="00E22129" w:rsidRDefault="001979F9" w:rsidP="001979F9">
            <w:pPr>
              <w:spacing w:after="0" w:line="240" w:lineRule="auto"/>
              <w:jc w:val="left"/>
              <w:rPr>
                <w:rFonts w:ascii="Franklin Gothic Book" w:hAnsi="Franklin Gothic Book" w:cs="Arial"/>
                <w:color w:val="000000"/>
                <w:sz w:val="18"/>
                <w:szCs w:val="18"/>
              </w:rPr>
            </w:pPr>
            <w:r w:rsidRPr="00E22129">
              <w:rPr>
                <w:rFonts w:ascii="Franklin Gothic Book" w:hAnsi="Franklin Gothic Book" w:cs="Arial"/>
                <w:color w:val="000000"/>
                <w:sz w:val="18"/>
                <w:szCs w:val="18"/>
              </w:rPr>
              <w:t xml:space="preserve">NOTE TO CONTRACTOR FOR INSPECTION AIR LAUNCH AND RECOVERY EQUIPMENT (ALRE) (NOV 2011) </w:t>
            </w:r>
            <w:commentRangeStart w:id="1"/>
            <w:r w:rsidRPr="00E22129">
              <w:rPr>
                <w:rFonts w:ascii="Franklin Gothic Book" w:hAnsi="Franklin Gothic Book" w:cs="Arial"/>
                <w:b/>
                <w:color w:val="000000"/>
                <w:sz w:val="18"/>
                <w:szCs w:val="18"/>
              </w:rPr>
              <w:t>DLAD</w:t>
            </w:r>
            <w:commentRangeEnd w:id="1"/>
            <w:r w:rsidR="00E177A9">
              <w:rPr>
                <w:rStyle w:val="CommentReference"/>
              </w:rPr>
              <w:commentReference w:id="1"/>
            </w:r>
          </w:p>
          <w:p w14:paraId="1AFD3FF5" w14:textId="77777777" w:rsidR="001979F9" w:rsidRPr="00E22129" w:rsidRDefault="001979F9" w:rsidP="001979F9">
            <w:pPr>
              <w:spacing w:after="0" w:line="240" w:lineRule="auto"/>
              <w:jc w:val="left"/>
              <w:rPr>
                <w:rFonts w:ascii="Franklin Gothic Book" w:hAnsi="Franklin Gothic Book" w:cs="Arial"/>
                <w:color w:val="000000"/>
                <w:sz w:val="18"/>
                <w:szCs w:val="18"/>
              </w:rPr>
            </w:pPr>
          </w:p>
        </w:tc>
      </w:tr>
      <w:tr w:rsidR="003A63BC" w:rsidRPr="00E22129" w14:paraId="715224A5"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324701F3" w14:textId="589F8FE5" w:rsidR="003A63BC" w:rsidRPr="00E22129" w:rsidRDefault="003A63BC">
            <w:pPr>
              <w:rPr>
                <w:rFonts w:ascii="Franklin Gothic Book" w:hAnsi="Franklin Gothic Book" w:cs="Arial"/>
                <w:color w:val="auto"/>
                <w:sz w:val="18"/>
                <w:szCs w:val="18"/>
              </w:rPr>
            </w:pPr>
            <w:r w:rsidRPr="003A63BC">
              <w:rPr>
                <w:rFonts w:ascii="Franklin Gothic Book" w:hAnsi="Franklin Gothic Book" w:cs="Arial"/>
                <w:color w:val="auto"/>
                <w:sz w:val="18"/>
                <w:szCs w:val="18"/>
              </w:rPr>
              <w:t>52.246.9043</w:t>
            </w:r>
          </w:p>
        </w:tc>
        <w:tc>
          <w:tcPr>
            <w:tcW w:w="8810" w:type="dxa"/>
            <w:tcBorders>
              <w:top w:val="single" w:sz="8" w:space="0" w:color="4F81BD"/>
              <w:left w:val="single" w:sz="8" w:space="0" w:color="4F81BD"/>
              <w:bottom w:val="single" w:sz="8" w:space="0" w:color="4F81BD"/>
              <w:right w:val="single" w:sz="8" w:space="0" w:color="4F81BD"/>
            </w:tcBorders>
          </w:tcPr>
          <w:p w14:paraId="6922A649" w14:textId="30C1F418" w:rsidR="003A63BC" w:rsidRPr="00E22129" w:rsidRDefault="003A63BC" w:rsidP="001979F9">
            <w:pPr>
              <w:spacing w:after="0" w:line="240" w:lineRule="auto"/>
              <w:jc w:val="left"/>
              <w:rPr>
                <w:rFonts w:ascii="Franklin Gothic Book" w:hAnsi="Franklin Gothic Book" w:cs="Arial"/>
                <w:color w:val="000000"/>
                <w:sz w:val="18"/>
                <w:szCs w:val="18"/>
              </w:rPr>
            </w:pPr>
            <w:r w:rsidRPr="003A63BC">
              <w:rPr>
                <w:rFonts w:ascii="Franklin Gothic Book" w:hAnsi="Franklin Gothic Book" w:cs="Arial"/>
                <w:color w:val="000000"/>
                <w:sz w:val="18"/>
                <w:szCs w:val="18"/>
              </w:rPr>
              <w:t xml:space="preserve">HIGHER-LEVEL CONTRACT QUALITY REQUIREMENT (NON-MANUFACTURERS) (NOV 2011)  </w:t>
            </w:r>
            <w:r w:rsidRPr="008E371F">
              <w:rPr>
                <w:rFonts w:ascii="Franklin Gothic Book" w:hAnsi="Franklin Gothic Book" w:cs="Arial"/>
                <w:b/>
                <w:color w:val="000000"/>
                <w:sz w:val="18"/>
                <w:szCs w:val="18"/>
              </w:rPr>
              <w:t>DLAD</w:t>
            </w:r>
          </w:p>
        </w:tc>
      </w:tr>
      <w:tr w:rsidR="003A63BC" w:rsidRPr="00E22129" w14:paraId="4FA4E6D6"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23ABBD1E" w14:textId="3878D71A" w:rsidR="003A63BC" w:rsidRPr="003A63BC" w:rsidRDefault="003A63BC">
            <w:pPr>
              <w:rPr>
                <w:rFonts w:ascii="Franklin Gothic Book" w:hAnsi="Franklin Gothic Book" w:cs="Arial"/>
                <w:color w:val="auto"/>
                <w:sz w:val="18"/>
                <w:szCs w:val="18"/>
              </w:rPr>
            </w:pPr>
            <w:r w:rsidRPr="003A63BC">
              <w:rPr>
                <w:rFonts w:ascii="Franklin Gothic Book" w:hAnsi="Franklin Gothic Book" w:cs="Arial"/>
                <w:color w:val="auto"/>
                <w:sz w:val="18"/>
                <w:szCs w:val="18"/>
              </w:rPr>
              <w:t>52.246.9086</w:t>
            </w:r>
          </w:p>
        </w:tc>
        <w:tc>
          <w:tcPr>
            <w:tcW w:w="8810" w:type="dxa"/>
            <w:tcBorders>
              <w:top w:val="single" w:sz="8" w:space="0" w:color="4F81BD"/>
              <w:left w:val="single" w:sz="8" w:space="0" w:color="4F81BD"/>
              <w:bottom w:val="single" w:sz="8" w:space="0" w:color="4F81BD"/>
              <w:right w:val="single" w:sz="8" w:space="0" w:color="4F81BD"/>
            </w:tcBorders>
          </w:tcPr>
          <w:p w14:paraId="0E82EC03" w14:textId="1BBE14B0" w:rsidR="003A63BC" w:rsidRPr="003A63BC" w:rsidRDefault="003A63BC" w:rsidP="001979F9">
            <w:pPr>
              <w:spacing w:after="0" w:line="240" w:lineRule="auto"/>
              <w:jc w:val="left"/>
              <w:rPr>
                <w:rFonts w:ascii="Franklin Gothic Book" w:hAnsi="Franklin Gothic Book" w:cs="Arial"/>
                <w:color w:val="000000"/>
                <w:sz w:val="18"/>
                <w:szCs w:val="18"/>
              </w:rPr>
            </w:pPr>
            <w:r w:rsidRPr="003A63BC">
              <w:rPr>
                <w:rFonts w:ascii="Franklin Gothic Book" w:hAnsi="Franklin Gothic Book" w:cs="Arial"/>
                <w:color w:val="000000"/>
                <w:sz w:val="18"/>
                <w:szCs w:val="18"/>
              </w:rPr>
              <w:t xml:space="preserve">PRODUCTION LOT TESTING (PLT) - CONTRACTOR (JUL 2011), ALT I (JUL 2011)  </w:t>
            </w:r>
            <w:r w:rsidRPr="008E371F">
              <w:rPr>
                <w:rFonts w:ascii="Franklin Gothic Book" w:hAnsi="Franklin Gothic Book" w:cs="Arial"/>
                <w:b/>
                <w:color w:val="000000"/>
                <w:sz w:val="18"/>
                <w:szCs w:val="18"/>
              </w:rPr>
              <w:t>DLAD</w:t>
            </w:r>
          </w:p>
        </w:tc>
      </w:tr>
      <w:tr w:rsidR="003A63BC" w:rsidRPr="00E22129" w14:paraId="4DE04B9F"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042E0A22" w14:textId="479B5B40" w:rsidR="003A63BC" w:rsidRPr="003A63BC" w:rsidRDefault="008E371F">
            <w:pPr>
              <w:rPr>
                <w:rFonts w:ascii="Franklin Gothic Book" w:hAnsi="Franklin Gothic Book" w:cs="Arial"/>
                <w:color w:val="auto"/>
                <w:sz w:val="18"/>
                <w:szCs w:val="18"/>
              </w:rPr>
            </w:pPr>
            <w:r w:rsidRPr="008E371F">
              <w:rPr>
                <w:rFonts w:ascii="Franklin Gothic Book" w:hAnsi="Franklin Gothic Book" w:cs="Arial"/>
                <w:color w:val="auto"/>
                <w:sz w:val="18"/>
                <w:szCs w:val="18"/>
              </w:rPr>
              <w:t>52.246-9085</w:t>
            </w:r>
          </w:p>
        </w:tc>
        <w:tc>
          <w:tcPr>
            <w:tcW w:w="8810" w:type="dxa"/>
            <w:tcBorders>
              <w:top w:val="single" w:sz="8" w:space="0" w:color="4F81BD"/>
              <w:left w:val="single" w:sz="8" w:space="0" w:color="4F81BD"/>
              <w:bottom w:val="single" w:sz="8" w:space="0" w:color="4F81BD"/>
              <w:right w:val="single" w:sz="8" w:space="0" w:color="4F81BD"/>
            </w:tcBorders>
          </w:tcPr>
          <w:p w14:paraId="75475DA4" w14:textId="05650B21" w:rsidR="003A63BC" w:rsidRPr="003A63BC" w:rsidRDefault="008E371F" w:rsidP="001979F9">
            <w:pPr>
              <w:spacing w:after="0" w:line="240" w:lineRule="auto"/>
              <w:jc w:val="left"/>
              <w:rPr>
                <w:rFonts w:ascii="Franklin Gothic Book" w:hAnsi="Franklin Gothic Book" w:cs="Arial"/>
                <w:color w:val="000000"/>
                <w:sz w:val="18"/>
                <w:szCs w:val="18"/>
              </w:rPr>
            </w:pPr>
            <w:r w:rsidRPr="008E371F">
              <w:rPr>
                <w:rFonts w:ascii="Franklin Gothic Book" w:hAnsi="Franklin Gothic Book" w:cs="Arial"/>
                <w:color w:val="000000"/>
                <w:sz w:val="18"/>
                <w:szCs w:val="18"/>
              </w:rPr>
              <w:t xml:space="preserve">52.246-9085 PRODUCTION LOT TESTING (PLT) - GOVERNMENT (JAN 2015) </w:t>
            </w:r>
            <w:r w:rsidRPr="008E371F">
              <w:rPr>
                <w:rFonts w:ascii="Franklin Gothic Book" w:hAnsi="Franklin Gothic Book" w:cs="Arial"/>
                <w:b/>
                <w:color w:val="000000"/>
                <w:sz w:val="18"/>
                <w:szCs w:val="18"/>
              </w:rPr>
              <w:t>DLAD</w:t>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p>
        </w:tc>
      </w:tr>
      <w:tr w:rsidR="008E371F" w:rsidRPr="00E22129" w14:paraId="5BA8814F"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3A2D13C4" w14:textId="1B35FB29" w:rsidR="008E371F" w:rsidRPr="003A63BC" w:rsidRDefault="008E371F">
            <w:pPr>
              <w:rPr>
                <w:rFonts w:ascii="Franklin Gothic Book" w:hAnsi="Franklin Gothic Book" w:cs="Arial"/>
                <w:color w:val="auto"/>
                <w:sz w:val="18"/>
                <w:szCs w:val="18"/>
              </w:rPr>
            </w:pPr>
            <w:r w:rsidRPr="008E371F">
              <w:rPr>
                <w:rFonts w:ascii="Franklin Gothic Book" w:hAnsi="Franklin Gothic Book" w:cs="Arial"/>
                <w:color w:val="auto"/>
                <w:sz w:val="18"/>
                <w:szCs w:val="18"/>
              </w:rPr>
              <w:t>52.246-9086</w:t>
            </w:r>
          </w:p>
        </w:tc>
        <w:tc>
          <w:tcPr>
            <w:tcW w:w="8810" w:type="dxa"/>
            <w:tcBorders>
              <w:top w:val="single" w:sz="8" w:space="0" w:color="4F81BD"/>
              <w:left w:val="single" w:sz="8" w:space="0" w:color="4F81BD"/>
              <w:bottom w:val="single" w:sz="8" w:space="0" w:color="4F81BD"/>
              <w:right w:val="single" w:sz="8" w:space="0" w:color="4F81BD"/>
            </w:tcBorders>
          </w:tcPr>
          <w:p w14:paraId="6E5C07EA" w14:textId="711182EB" w:rsidR="008E371F" w:rsidRPr="008E371F" w:rsidRDefault="008E371F" w:rsidP="001979F9">
            <w:pPr>
              <w:spacing w:after="0" w:line="240" w:lineRule="auto"/>
              <w:jc w:val="left"/>
              <w:rPr>
                <w:rFonts w:ascii="Franklin Gothic Book" w:hAnsi="Franklin Gothic Book" w:cs="Arial"/>
                <w:color w:val="000000"/>
                <w:sz w:val="18"/>
                <w:szCs w:val="18"/>
              </w:rPr>
            </w:pPr>
            <w:r w:rsidRPr="008E371F">
              <w:rPr>
                <w:rFonts w:ascii="Franklin Gothic Book" w:hAnsi="Franklin Gothic Book" w:cs="Arial"/>
                <w:color w:val="000000"/>
                <w:sz w:val="18"/>
                <w:szCs w:val="18"/>
              </w:rPr>
              <w:t xml:space="preserve">52.246-9086 PRODUCTION LOT TESTING (PLT) - CONTRACTOR (JAN 2015) </w:t>
            </w:r>
            <w:r w:rsidRPr="008E371F">
              <w:rPr>
                <w:rFonts w:ascii="Franklin Gothic Book" w:hAnsi="Franklin Gothic Book" w:cs="Arial"/>
                <w:b/>
                <w:color w:val="000000"/>
                <w:sz w:val="18"/>
                <w:szCs w:val="18"/>
              </w:rPr>
              <w:t>DLAD</w:t>
            </w:r>
            <w:r w:rsidRPr="008E371F">
              <w:rPr>
                <w:rFonts w:ascii="Franklin Gothic Book" w:hAnsi="Franklin Gothic Book" w:cs="Arial"/>
                <w:b/>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p>
        </w:tc>
      </w:tr>
      <w:tr w:rsidR="008E371F" w:rsidRPr="00E22129" w14:paraId="1A02A8A0" w14:textId="77777777" w:rsidTr="009D192A">
        <w:tc>
          <w:tcPr>
            <w:tcW w:w="1970" w:type="dxa"/>
            <w:tcBorders>
              <w:top w:val="single" w:sz="8" w:space="0" w:color="4F81BD"/>
              <w:left w:val="single" w:sz="8" w:space="0" w:color="4F81BD"/>
              <w:bottom w:val="single" w:sz="8" w:space="0" w:color="4F81BD"/>
              <w:right w:val="single" w:sz="8" w:space="0" w:color="4F81BD"/>
            </w:tcBorders>
          </w:tcPr>
          <w:p w14:paraId="7B7E9DE6" w14:textId="6F2EBDFD" w:rsidR="008E371F" w:rsidRPr="003A63BC" w:rsidRDefault="008E371F">
            <w:pPr>
              <w:rPr>
                <w:rFonts w:ascii="Franklin Gothic Book" w:hAnsi="Franklin Gothic Book" w:cs="Arial"/>
                <w:color w:val="auto"/>
                <w:sz w:val="18"/>
                <w:szCs w:val="18"/>
              </w:rPr>
            </w:pPr>
            <w:r w:rsidRPr="008E371F">
              <w:rPr>
                <w:rFonts w:ascii="Franklin Gothic Book" w:hAnsi="Franklin Gothic Book" w:cs="Arial"/>
                <w:color w:val="auto"/>
                <w:sz w:val="18"/>
                <w:szCs w:val="18"/>
              </w:rPr>
              <w:t>52.246-9086</w:t>
            </w:r>
          </w:p>
        </w:tc>
        <w:tc>
          <w:tcPr>
            <w:tcW w:w="8810" w:type="dxa"/>
            <w:tcBorders>
              <w:top w:val="single" w:sz="8" w:space="0" w:color="4F81BD"/>
              <w:left w:val="single" w:sz="8" w:space="0" w:color="4F81BD"/>
              <w:bottom w:val="single" w:sz="8" w:space="0" w:color="4F81BD"/>
              <w:right w:val="single" w:sz="8" w:space="0" w:color="4F81BD"/>
            </w:tcBorders>
          </w:tcPr>
          <w:p w14:paraId="437C7E36" w14:textId="45332306" w:rsidR="008E371F" w:rsidRPr="008E371F" w:rsidRDefault="008E371F" w:rsidP="001979F9">
            <w:pPr>
              <w:spacing w:after="0" w:line="240" w:lineRule="auto"/>
              <w:jc w:val="left"/>
              <w:rPr>
                <w:rFonts w:ascii="Franklin Gothic Book" w:hAnsi="Franklin Gothic Book" w:cs="Arial"/>
                <w:color w:val="000000"/>
                <w:sz w:val="18"/>
                <w:szCs w:val="18"/>
              </w:rPr>
            </w:pPr>
            <w:r w:rsidRPr="008E371F">
              <w:rPr>
                <w:rFonts w:ascii="Franklin Gothic Book" w:hAnsi="Franklin Gothic Book" w:cs="Arial"/>
                <w:color w:val="000000"/>
                <w:sz w:val="18"/>
                <w:szCs w:val="18"/>
              </w:rPr>
              <w:t xml:space="preserve">52.246-9086 PRODUCTION LOT TESTING (PLT) - CONTRACTOR (JUL 2011), ALT I (JUL 2011) </w:t>
            </w:r>
            <w:r w:rsidRPr="008E371F">
              <w:rPr>
                <w:rFonts w:ascii="Franklin Gothic Book" w:hAnsi="Franklin Gothic Book" w:cs="Arial"/>
                <w:b/>
                <w:color w:val="000000"/>
                <w:sz w:val="18"/>
                <w:szCs w:val="18"/>
              </w:rPr>
              <w:t>DLAD</w:t>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r w:rsidRPr="008E371F">
              <w:rPr>
                <w:rFonts w:ascii="Franklin Gothic Book" w:hAnsi="Franklin Gothic Book" w:cs="Arial"/>
                <w:color w:val="000000"/>
                <w:sz w:val="18"/>
                <w:szCs w:val="18"/>
              </w:rPr>
              <w:tab/>
            </w:r>
          </w:p>
        </w:tc>
      </w:tr>
    </w:tbl>
    <w:p w14:paraId="7C058F65" w14:textId="77777777" w:rsidR="00111CCA" w:rsidRPr="005C798B" w:rsidRDefault="00111CCA" w:rsidP="001C6BB0">
      <w:pPr>
        <w:rPr>
          <w:rFonts w:cs="Arial"/>
          <w:u w:val="single"/>
        </w:rPr>
      </w:pPr>
    </w:p>
    <w:sectPr w:rsidR="00111CCA" w:rsidRPr="005C798B" w:rsidSect="000C4BC8">
      <w:headerReference w:type="default" r:id="rId10"/>
      <w:footerReference w:type="default" r:id="rId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omei, Joe W." w:date="2015-10-08T16:16:00Z" w:initials="TJW">
    <w:p w14:paraId="668B5F9A" w14:textId="77777777" w:rsidR="00E177A9" w:rsidRDefault="00E177A9">
      <w:pPr>
        <w:pStyle w:val="CommentText"/>
      </w:pPr>
      <w:r>
        <w:rPr>
          <w:rStyle w:val="CommentReference"/>
        </w:rPr>
        <w:annotationRef/>
      </w:r>
      <w:r>
        <w:t>Ned to add DLAD clauses 52.246-9085, 9086, and 9086 Alt 1; and DFARS clause 252.246-7003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B5F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BEB10" w14:textId="77777777" w:rsidR="005A7A5E" w:rsidRDefault="005A7A5E" w:rsidP="002B22F5">
      <w:pPr>
        <w:spacing w:after="0" w:line="240" w:lineRule="auto"/>
      </w:pPr>
      <w:r>
        <w:separator/>
      </w:r>
    </w:p>
  </w:endnote>
  <w:endnote w:type="continuationSeparator" w:id="0">
    <w:p w14:paraId="6AB3E311" w14:textId="77777777" w:rsidR="005A7A5E" w:rsidRDefault="005A7A5E"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1129" w14:textId="77777777" w:rsidR="00706748" w:rsidRPr="00706748" w:rsidRDefault="00706748">
    <w:pPr>
      <w:pStyle w:val="Footer"/>
      <w:jc w:val="right"/>
      <w:rPr>
        <w:color w:val="auto"/>
      </w:rPr>
    </w:pPr>
  </w:p>
  <w:p w14:paraId="4C592630" w14:textId="77777777" w:rsidR="00706748" w:rsidRPr="009E4E34" w:rsidRDefault="00706748" w:rsidP="00706748">
    <w:pPr>
      <w:pStyle w:val="Footer"/>
      <w:pBdr>
        <w:top w:val="double" w:sz="4" w:space="7" w:color="auto"/>
      </w:pBdr>
      <w:tabs>
        <w:tab w:val="center" w:pos="5400"/>
        <w:tab w:val="right" w:pos="10800"/>
      </w:tabs>
      <w:jc w:val="center"/>
      <w:rPr>
        <w:rFonts w:ascii="Franklin Gothic Book" w:hAnsi="Franklin Gothic Book" w:cs="Arial"/>
        <w:sz w:val="18"/>
        <w:szCs w:val="18"/>
      </w:rPr>
    </w:pPr>
    <w:r w:rsidRPr="00B02893">
      <w:rPr>
        <w:rFonts w:ascii="Franklin Gothic Book" w:hAnsi="Franklin Gothic Book" w:cs="Arial"/>
        <w:color w:val="000000"/>
        <w:sz w:val="18"/>
        <w:szCs w:val="18"/>
      </w:rPr>
      <w:t>POLCHEM SPE4A215R0002</w:t>
    </w:r>
    <w:r>
      <w:rPr>
        <w:rFonts w:ascii="Franklin Gothic Book" w:hAnsi="Franklin Gothic Book" w:cs="Arial"/>
        <w:color w:val="000000"/>
        <w:sz w:val="18"/>
        <w:szCs w:val="18"/>
      </w:rPr>
      <w:tab/>
    </w:r>
    <w:r w:rsidRPr="009E4E34">
      <w:rPr>
        <w:rFonts w:ascii="Franklin Gothic Book" w:hAnsi="Franklin Gothic Book" w:cs="Arial"/>
        <w:color w:val="000000"/>
        <w:sz w:val="18"/>
        <w:szCs w:val="18"/>
      </w:rPr>
      <w:tab/>
    </w:r>
    <w:r>
      <w:rPr>
        <w:rFonts w:ascii="Franklin Gothic Book" w:hAnsi="Franklin Gothic Book" w:cs="Arial"/>
        <w:color w:val="000000"/>
        <w:sz w:val="18"/>
        <w:szCs w:val="18"/>
      </w:rPr>
      <w:tab/>
    </w:r>
    <w:r>
      <w:rPr>
        <w:rFonts w:ascii="Franklin Gothic Book" w:hAnsi="Franklin Gothic Book" w:cs="Arial"/>
        <w:color w:val="000000"/>
        <w:sz w:val="18"/>
        <w:szCs w:val="18"/>
      </w:rPr>
      <w:tab/>
    </w:r>
    <w:r w:rsidRPr="009E4E34">
      <w:rPr>
        <w:rFonts w:ascii="Franklin Gothic Book" w:hAnsi="Franklin Gothic Book" w:cs="Arial"/>
        <w:color w:val="000000"/>
        <w:sz w:val="18"/>
        <w:szCs w:val="18"/>
      </w:rPr>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B2779D">
      <w:rPr>
        <w:rFonts w:ascii="Franklin Gothic Book" w:hAnsi="Franklin Gothic Book" w:cs="Arial"/>
        <w:noProof/>
        <w:color w:val="000000"/>
        <w:sz w:val="18"/>
        <w:szCs w:val="18"/>
      </w:rPr>
      <w:t>3</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B2779D">
      <w:rPr>
        <w:rFonts w:ascii="Franklin Gothic Book" w:hAnsi="Franklin Gothic Book" w:cs="Arial"/>
        <w:noProof/>
        <w:color w:val="000000"/>
        <w:sz w:val="18"/>
        <w:szCs w:val="18"/>
      </w:rPr>
      <w:t>3</w:t>
    </w:r>
    <w:r w:rsidRPr="009E4E34">
      <w:rPr>
        <w:rFonts w:ascii="Franklin Gothic Book" w:hAnsi="Franklin Gothic Book" w:cs="Arial"/>
        <w:color w:val="000000"/>
        <w:sz w:val="18"/>
        <w:szCs w:val="18"/>
      </w:rPr>
      <w:fldChar w:fldCharType="end"/>
    </w:r>
  </w:p>
  <w:p w14:paraId="131AE68B" w14:textId="77777777" w:rsidR="009872A6" w:rsidRDefault="00987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3369A" w14:textId="77777777" w:rsidR="005A7A5E" w:rsidRDefault="005A7A5E" w:rsidP="002B22F5">
      <w:pPr>
        <w:spacing w:after="0" w:line="240" w:lineRule="auto"/>
      </w:pPr>
      <w:r>
        <w:separator/>
      </w:r>
    </w:p>
  </w:footnote>
  <w:footnote w:type="continuationSeparator" w:id="0">
    <w:p w14:paraId="25B57C1C" w14:textId="77777777" w:rsidR="005A7A5E" w:rsidRDefault="005A7A5E" w:rsidP="002B2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14EA8" w14:textId="77777777" w:rsidR="001C6BB0" w:rsidRDefault="001C6BB0" w:rsidP="001C6BB0">
    <w:pPr>
      <w:pStyle w:val="Header"/>
      <w:jc w:val="center"/>
    </w:pPr>
    <w:r>
      <w:rPr>
        <w:noProof/>
        <w:color w:val="000000"/>
      </w:rPr>
      <w:drawing>
        <wp:anchor distT="0" distB="0" distL="114300" distR="114300" simplePos="0" relativeHeight="251659264" behindDoc="0" locked="0" layoutInCell="1" allowOverlap="1" wp14:anchorId="60BB65E0" wp14:editId="10402AFA">
          <wp:simplePos x="0" y="0"/>
          <wp:positionH relativeFrom="margin">
            <wp:posOffset>2752090</wp:posOffset>
          </wp:positionH>
          <wp:positionV relativeFrom="paragraph">
            <wp:posOffset>-9525</wp:posOffset>
          </wp:positionV>
          <wp:extent cx="1600200" cy="685800"/>
          <wp:effectExtent l="0" t="0" r="0" b="0"/>
          <wp:wrapThrough wrapText="bothSides">
            <wp:wrapPolygon edited="0">
              <wp:start x="0" y="0"/>
              <wp:lineTo x="0" y="21000"/>
              <wp:lineTo x="21343" y="21000"/>
              <wp:lineTo x="213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34B7D" w14:textId="77777777" w:rsidR="001C6BB0" w:rsidRDefault="001C6BB0" w:rsidP="001C6BB0">
    <w:pPr>
      <w:pStyle w:val="Header"/>
      <w:jc w:val="center"/>
    </w:pPr>
  </w:p>
  <w:p w14:paraId="3DE3C6B0" w14:textId="77777777" w:rsidR="001C6BB0" w:rsidRDefault="001C6BB0" w:rsidP="001C6BB0">
    <w:pPr>
      <w:pStyle w:val="Header"/>
      <w:jc w:val="center"/>
    </w:pPr>
  </w:p>
  <w:p w14:paraId="664A2454" w14:textId="77777777" w:rsidR="001C6BB0" w:rsidRDefault="001C6BB0">
    <w:pPr>
      <w:pStyle w:val="Header"/>
    </w:pPr>
  </w:p>
  <w:p w14:paraId="456094EA" w14:textId="77777777" w:rsidR="001C6BB0" w:rsidRDefault="001C6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55B01"/>
    <w:multiLevelType w:val="hybridMultilevel"/>
    <w:tmpl w:val="FFAE7B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15:restartNumberingAfterBreak="0">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4" w15:restartNumberingAfterBreak="0">
    <w:nsid w:val="35F07D8A"/>
    <w:multiLevelType w:val="hybridMultilevel"/>
    <w:tmpl w:val="BE9A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1327E"/>
    <w:multiLevelType w:val="hybridMultilevel"/>
    <w:tmpl w:val="5DDA0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6EB3E16"/>
    <w:multiLevelType w:val="hybridMultilevel"/>
    <w:tmpl w:val="449C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40FFC"/>
    <w:multiLevelType w:val="hybridMultilevel"/>
    <w:tmpl w:val="CFA2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0BD7FA2"/>
    <w:multiLevelType w:val="hybridMultilevel"/>
    <w:tmpl w:val="9EDE1D62"/>
    <w:lvl w:ilvl="0" w:tplc="8F1479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BB04ED"/>
    <w:multiLevelType w:val="hybridMultilevel"/>
    <w:tmpl w:val="3B48C1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12" w15:restartNumberingAfterBreak="0">
    <w:nsid w:val="6DD30F9E"/>
    <w:multiLevelType w:val="hybridMultilevel"/>
    <w:tmpl w:val="D1F8C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FC430D"/>
    <w:multiLevelType w:val="hybridMultilevel"/>
    <w:tmpl w:val="24C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5" w15:restartNumberingAfterBreak="0">
    <w:nsid w:val="77BE010E"/>
    <w:multiLevelType w:val="hybridMultilevel"/>
    <w:tmpl w:val="6332E8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2"/>
  </w:num>
  <w:num w:numId="2">
    <w:abstractNumId w:val="6"/>
  </w:num>
  <w:num w:numId="3">
    <w:abstractNumId w:val="14"/>
  </w:num>
  <w:num w:numId="4">
    <w:abstractNumId w:val="1"/>
  </w:num>
  <w:num w:numId="5">
    <w:abstractNumId w:val="11"/>
  </w:num>
  <w:num w:numId="6">
    <w:abstractNumId w:val="16"/>
  </w:num>
  <w:num w:numId="7">
    <w:abstractNumId w:val="3"/>
  </w:num>
  <w:num w:numId="8">
    <w:abstractNumId w:val="5"/>
  </w:num>
  <w:num w:numId="9">
    <w:abstractNumId w:val="8"/>
  </w:num>
  <w:num w:numId="10">
    <w:abstractNumId w:val="9"/>
  </w:num>
  <w:num w:numId="11">
    <w:abstractNumId w:val="12"/>
  </w:num>
  <w:num w:numId="12">
    <w:abstractNumId w:val="7"/>
  </w:num>
  <w:num w:numId="13">
    <w:abstractNumId w:val="15"/>
  </w:num>
  <w:num w:numId="14">
    <w:abstractNumId w:val="4"/>
  </w:num>
  <w:num w:numId="15">
    <w:abstractNumId w:val="10"/>
  </w:num>
  <w:num w:numId="16">
    <w:abstractNumId w:val="0"/>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ei, Joe W.">
    <w15:presenceInfo w15:providerId="AD" w15:userId="S-1-5-21-3923659354-477610687-2977832468-37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DD"/>
    <w:rsid w:val="00007181"/>
    <w:rsid w:val="00034278"/>
    <w:rsid w:val="000528CD"/>
    <w:rsid w:val="000847FC"/>
    <w:rsid w:val="0008753F"/>
    <w:rsid w:val="00087CC0"/>
    <w:rsid w:val="00092B0D"/>
    <w:rsid w:val="0009598B"/>
    <w:rsid w:val="00097141"/>
    <w:rsid w:val="000A04C1"/>
    <w:rsid w:val="000A7D81"/>
    <w:rsid w:val="000B7C6D"/>
    <w:rsid w:val="000C4BC8"/>
    <w:rsid w:val="000F15E5"/>
    <w:rsid w:val="00111CCA"/>
    <w:rsid w:val="00131D32"/>
    <w:rsid w:val="00147E0E"/>
    <w:rsid w:val="001619E8"/>
    <w:rsid w:val="00165E36"/>
    <w:rsid w:val="001979F9"/>
    <w:rsid w:val="001A1A7A"/>
    <w:rsid w:val="001A3636"/>
    <w:rsid w:val="001A49A8"/>
    <w:rsid w:val="001B1768"/>
    <w:rsid w:val="001C6BB0"/>
    <w:rsid w:val="001E2053"/>
    <w:rsid w:val="001E67F6"/>
    <w:rsid w:val="00254BA5"/>
    <w:rsid w:val="00254C4E"/>
    <w:rsid w:val="00260B75"/>
    <w:rsid w:val="00261417"/>
    <w:rsid w:val="00271B6B"/>
    <w:rsid w:val="00287415"/>
    <w:rsid w:val="002B22F5"/>
    <w:rsid w:val="002F01DE"/>
    <w:rsid w:val="00311332"/>
    <w:rsid w:val="00355B3F"/>
    <w:rsid w:val="0037530C"/>
    <w:rsid w:val="00390EB2"/>
    <w:rsid w:val="0039283D"/>
    <w:rsid w:val="003A63BC"/>
    <w:rsid w:val="003D0EAE"/>
    <w:rsid w:val="003E3CCC"/>
    <w:rsid w:val="003E4054"/>
    <w:rsid w:val="004026C5"/>
    <w:rsid w:val="00423086"/>
    <w:rsid w:val="00434245"/>
    <w:rsid w:val="00435683"/>
    <w:rsid w:val="0043641A"/>
    <w:rsid w:val="004712EF"/>
    <w:rsid w:val="0049230F"/>
    <w:rsid w:val="004A342B"/>
    <w:rsid w:val="004B608A"/>
    <w:rsid w:val="00521FDD"/>
    <w:rsid w:val="00532056"/>
    <w:rsid w:val="00537650"/>
    <w:rsid w:val="00550D65"/>
    <w:rsid w:val="00566405"/>
    <w:rsid w:val="00571E12"/>
    <w:rsid w:val="00574639"/>
    <w:rsid w:val="00574DFE"/>
    <w:rsid w:val="0058735F"/>
    <w:rsid w:val="005A3DE8"/>
    <w:rsid w:val="005A7A5E"/>
    <w:rsid w:val="005B2789"/>
    <w:rsid w:val="005C798B"/>
    <w:rsid w:val="005D7436"/>
    <w:rsid w:val="005F1C59"/>
    <w:rsid w:val="005F57DC"/>
    <w:rsid w:val="006056A5"/>
    <w:rsid w:val="0061426E"/>
    <w:rsid w:val="0063258F"/>
    <w:rsid w:val="00634E7D"/>
    <w:rsid w:val="006924F2"/>
    <w:rsid w:val="006C7AC8"/>
    <w:rsid w:val="00706748"/>
    <w:rsid w:val="0073322E"/>
    <w:rsid w:val="007434EC"/>
    <w:rsid w:val="00754672"/>
    <w:rsid w:val="00756115"/>
    <w:rsid w:val="00765235"/>
    <w:rsid w:val="007775C5"/>
    <w:rsid w:val="00790461"/>
    <w:rsid w:val="007A1091"/>
    <w:rsid w:val="007A3C79"/>
    <w:rsid w:val="007A786F"/>
    <w:rsid w:val="007F5169"/>
    <w:rsid w:val="00805BE5"/>
    <w:rsid w:val="0081415C"/>
    <w:rsid w:val="00822B64"/>
    <w:rsid w:val="00832009"/>
    <w:rsid w:val="008706FA"/>
    <w:rsid w:val="008E371F"/>
    <w:rsid w:val="008E4FF0"/>
    <w:rsid w:val="00907D1F"/>
    <w:rsid w:val="00933FDC"/>
    <w:rsid w:val="00944EDF"/>
    <w:rsid w:val="00972540"/>
    <w:rsid w:val="009752C1"/>
    <w:rsid w:val="009872A6"/>
    <w:rsid w:val="009942E7"/>
    <w:rsid w:val="009B7135"/>
    <w:rsid w:val="009D03D2"/>
    <w:rsid w:val="009D09B4"/>
    <w:rsid w:val="009D192A"/>
    <w:rsid w:val="00A01678"/>
    <w:rsid w:val="00A247D4"/>
    <w:rsid w:val="00A539E5"/>
    <w:rsid w:val="00A60533"/>
    <w:rsid w:val="00A91D9E"/>
    <w:rsid w:val="00AE1A40"/>
    <w:rsid w:val="00B12E33"/>
    <w:rsid w:val="00B1611B"/>
    <w:rsid w:val="00B2779D"/>
    <w:rsid w:val="00B52A88"/>
    <w:rsid w:val="00B86389"/>
    <w:rsid w:val="00B96098"/>
    <w:rsid w:val="00BC5FCB"/>
    <w:rsid w:val="00BD17C7"/>
    <w:rsid w:val="00BD4255"/>
    <w:rsid w:val="00C01E94"/>
    <w:rsid w:val="00C31D31"/>
    <w:rsid w:val="00C33A36"/>
    <w:rsid w:val="00C33D6C"/>
    <w:rsid w:val="00C8140F"/>
    <w:rsid w:val="00CA627F"/>
    <w:rsid w:val="00CD2C31"/>
    <w:rsid w:val="00CD579C"/>
    <w:rsid w:val="00CF18A3"/>
    <w:rsid w:val="00D223EC"/>
    <w:rsid w:val="00D8488B"/>
    <w:rsid w:val="00DA3319"/>
    <w:rsid w:val="00DC08F0"/>
    <w:rsid w:val="00DD00E4"/>
    <w:rsid w:val="00DD305B"/>
    <w:rsid w:val="00DF3C50"/>
    <w:rsid w:val="00E177A9"/>
    <w:rsid w:val="00E22129"/>
    <w:rsid w:val="00E32726"/>
    <w:rsid w:val="00E547DC"/>
    <w:rsid w:val="00E55F0C"/>
    <w:rsid w:val="00EA5E27"/>
    <w:rsid w:val="00EB59A1"/>
    <w:rsid w:val="00EB6BA3"/>
    <w:rsid w:val="00ED7610"/>
    <w:rsid w:val="00EE79EE"/>
    <w:rsid w:val="00F015E3"/>
    <w:rsid w:val="00F3612F"/>
    <w:rsid w:val="00F518CD"/>
    <w:rsid w:val="00F56B4B"/>
    <w:rsid w:val="00F92B89"/>
    <w:rsid w:val="00FD539B"/>
    <w:rsid w:val="00FE4A26"/>
    <w:rsid w:val="00FF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7CB84"/>
  <w15:docId w15:val="{2EA7FEFE-AE69-4480-BBFE-50B06221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paragraph" w:styleId="Heading1">
    <w:name w:val="heading 1"/>
    <w:basedOn w:val="Normal"/>
    <w:next w:val="Normal"/>
    <w:link w:val="Heading1Char"/>
    <w:qFormat/>
    <w:rsid w:val="00434245"/>
    <w:pPr>
      <w:keepNext/>
      <w:tabs>
        <w:tab w:val="left" w:pos="1170"/>
        <w:tab w:val="left" w:pos="2880"/>
        <w:tab w:val="left" w:pos="7740"/>
      </w:tabs>
      <w:spacing w:after="0" w:line="240" w:lineRule="auto"/>
      <w:ind w:right="2070"/>
      <w:jc w:val="left"/>
      <w:outlineLvl w:val="0"/>
    </w:pPr>
    <w:rPr>
      <w:rFonts w:ascii="Times New Roman" w:hAnsi="Times New Roman"/>
      <w:strike/>
      <w:color w:val="auto"/>
      <w:sz w:val="24"/>
    </w:rPr>
  </w:style>
  <w:style w:type="paragraph" w:styleId="Heading2">
    <w:name w:val="heading 2"/>
    <w:basedOn w:val="Normal"/>
    <w:next w:val="Normal"/>
    <w:link w:val="Heading2Char"/>
    <w:qFormat/>
    <w:rsid w:val="00434245"/>
    <w:pPr>
      <w:keepNext/>
      <w:tabs>
        <w:tab w:val="left" w:pos="1080"/>
        <w:tab w:val="left" w:pos="2880"/>
      </w:tabs>
      <w:spacing w:after="0" w:line="240" w:lineRule="auto"/>
      <w:jc w:val="left"/>
      <w:outlineLvl w:val="1"/>
    </w:pPr>
    <w:rPr>
      <w:rFonts w:ascii="Times New Roman" w:hAnsi="Times New Roman"/>
      <w:color w:val="auto"/>
      <w:sz w:val="24"/>
    </w:rPr>
  </w:style>
  <w:style w:type="paragraph" w:styleId="Heading3">
    <w:name w:val="heading 3"/>
    <w:basedOn w:val="Normal"/>
    <w:next w:val="Normal"/>
    <w:link w:val="Heading3Char"/>
    <w:qFormat/>
    <w:rsid w:val="00434245"/>
    <w:pPr>
      <w:keepNext/>
      <w:tabs>
        <w:tab w:val="left" w:pos="1080"/>
        <w:tab w:val="left" w:pos="2880"/>
        <w:tab w:val="left" w:pos="9000"/>
      </w:tabs>
      <w:spacing w:after="0" w:line="240" w:lineRule="auto"/>
      <w:ind w:right="-450"/>
      <w:jc w:val="left"/>
      <w:outlineLvl w:val="2"/>
    </w:pPr>
    <w:rPr>
      <w:rFonts w:ascii="Times New Roman" w:hAnsi="Times New Roman"/>
      <w:color w:val="auto"/>
      <w:sz w:val="24"/>
    </w:rPr>
  </w:style>
  <w:style w:type="paragraph" w:styleId="Heading4">
    <w:name w:val="heading 4"/>
    <w:basedOn w:val="Normal"/>
    <w:next w:val="Normal"/>
    <w:link w:val="Heading4Char"/>
    <w:qFormat/>
    <w:rsid w:val="00434245"/>
    <w:pPr>
      <w:keepNext/>
      <w:tabs>
        <w:tab w:val="left" w:pos="1152"/>
        <w:tab w:val="left" w:pos="4032"/>
      </w:tabs>
      <w:spacing w:after="0" w:line="240" w:lineRule="auto"/>
      <w:jc w:val="left"/>
      <w:outlineLvl w:val="3"/>
    </w:pPr>
    <w:rPr>
      <w:rFonts w:ascii="Times New Roman" w:hAnsi="Times New Roman"/>
      <w:b/>
      <w:color w:val="auto"/>
    </w:rPr>
  </w:style>
  <w:style w:type="paragraph" w:styleId="Heading5">
    <w:name w:val="heading 5"/>
    <w:basedOn w:val="Normal"/>
    <w:next w:val="Normal"/>
    <w:link w:val="Heading5Char"/>
    <w:qFormat/>
    <w:rsid w:val="00434245"/>
    <w:pPr>
      <w:keepNext/>
      <w:spacing w:after="0" w:line="240" w:lineRule="auto"/>
      <w:jc w:val="center"/>
      <w:outlineLvl w:val="4"/>
    </w:pPr>
    <w:rPr>
      <w:rFonts w:ascii="Times New Roman" w:hAnsi="Times New Roman"/>
      <w:b/>
      <w:color w:val="auto"/>
    </w:rPr>
  </w:style>
  <w:style w:type="paragraph" w:styleId="Heading6">
    <w:name w:val="heading 6"/>
    <w:basedOn w:val="Normal"/>
    <w:next w:val="Normal"/>
    <w:link w:val="Heading6Char"/>
    <w:qFormat/>
    <w:rsid w:val="00434245"/>
    <w:pPr>
      <w:keepNext/>
      <w:tabs>
        <w:tab w:val="left" w:pos="1152"/>
        <w:tab w:val="left" w:pos="3600"/>
      </w:tabs>
      <w:spacing w:after="0" w:line="240" w:lineRule="auto"/>
      <w:ind w:right="-450"/>
      <w:jc w:val="left"/>
      <w:outlineLvl w:val="5"/>
    </w:pPr>
    <w:rPr>
      <w:rFonts w:ascii="Times New Roman" w:hAnsi="Times New Roman"/>
      <w:b/>
      <w:color w:val="auto"/>
    </w:rPr>
  </w:style>
  <w:style w:type="paragraph" w:styleId="Heading7">
    <w:name w:val="heading 7"/>
    <w:basedOn w:val="Normal"/>
    <w:next w:val="Normal"/>
    <w:link w:val="Heading7Char"/>
    <w:qFormat/>
    <w:rsid w:val="00434245"/>
    <w:pPr>
      <w:keepNext/>
      <w:spacing w:after="0" w:line="240" w:lineRule="auto"/>
      <w:ind w:left="1008" w:hanging="1008"/>
      <w:jc w:val="left"/>
      <w:outlineLvl w:val="6"/>
    </w:pPr>
    <w:rPr>
      <w:rFonts w:ascii="Times New Roman" w:hAnsi="Times New Roman"/>
      <w:color w:val="auto"/>
      <w:sz w:val="16"/>
      <w:u w:val="single"/>
    </w:rPr>
  </w:style>
  <w:style w:type="paragraph" w:styleId="Heading8">
    <w:name w:val="heading 8"/>
    <w:basedOn w:val="Normal"/>
    <w:next w:val="Normal"/>
    <w:link w:val="Heading8Char"/>
    <w:qFormat/>
    <w:rsid w:val="00434245"/>
    <w:pPr>
      <w:keepNext/>
      <w:spacing w:after="0" w:line="240" w:lineRule="auto"/>
      <w:jc w:val="left"/>
      <w:outlineLvl w:val="7"/>
    </w:pPr>
    <w:rPr>
      <w:rFonts w:ascii="Times New Roman" w:hAnsi="Times New Roman"/>
      <w:color w:val="auto"/>
      <w:sz w:val="16"/>
      <w:u w:val="single"/>
    </w:rPr>
  </w:style>
  <w:style w:type="paragraph" w:styleId="Heading9">
    <w:name w:val="heading 9"/>
    <w:basedOn w:val="Normal"/>
    <w:next w:val="Normal"/>
    <w:link w:val="Heading9Char"/>
    <w:qFormat/>
    <w:rsid w:val="00434245"/>
    <w:pPr>
      <w:keepNext/>
      <w:spacing w:after="0" w:line="240" w:lineRule="auto"/>
      <w:jc w:val="left"/>
      <w:outlineLvl w:val="8"/>
    </w:pPr>
    <w:rPr>
      <w:rFonts w:ascii="Times New Roman" w:hAnsi="Times New Roman"/>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45"/>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4342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342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3424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43424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3424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4245"/>
    <w:rPr>
      <w:rFonts w:ascii="Times New Roman" w:eastAsia="Times New Roman" w:hAnsi="Times New Roman" w:cs="Times New Roman"/>
      <w:sz w:val="16"/>
      <w:szCs w:val="20"/>
      <w:u w:val="single"/>
    </w:rPr>
  </w:style>
  <w:style w:type="character" w:customStyle="1" w:styleId="Heading8Char">
    <w:name w:val="Heading 8 Char"/>
    <w:basedOn w:val="DefaultParagraphFont"/>
    <w:link w:val="Heading8"/>
    <w:rsid w:val="00434245"/>
    <w:rPr>
      <w:rFonts w:ascii="Times New Roman" w:eastAsia="Times New Roman" w:hAnsi="Times New Roman" w:cs="Times New Roman"/>
      <w:sz w:val="16"/>
      <w:szCs w:val="20"/>
      <w:u w:val="single"/>
    </w:rPr>
  </w:style>
  <w:style w:type="character" w:customStyle="1" w:styleId="Heading9Char">
    <w:name w:val="Heading 9 Char"/>
    <w:basedOn w:val="DefaultParagraphFont"/>
    <w:link w:val="Heading9"/>
    <w:rsid w:val="00434245"/>
    <w:rPr>
      <w:rFonts w:ascii="Times New Roman" w:eastAsia="Times New Roman" w:hAnsi="Times New Roman" w:cs="Times New Roman"/>
      <w:b/>
      <w:sz w:val="20"/>
      <w:szCs w:val="20"/>
      <w:u w:val="single"/>
    </w:rPr>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 w:type="paragraph" w:styleId="BodyText">
    <w:name w:val="Body Text"/>
    <w:link w:val="BodyTextChar"/>
    <w:rsid w:val="00434245"/>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34245"/>
    <w:rPr>
      <w:rFonts w:ascii="Times New Roman" w:eastAsia="Times New Roman" w:hAnsi="Times New Roman" w:cs="Times New Roman"/>
      <w:color w:val="000000"/>
      <w:sz w:val="24"/>
      <w:szCs w:val="20"/>
    </w:rPr>
  </w:style>
  <w:style w:type="paragraph" w:styleId="Title">
    <w:name w:val="Title"/>
    <w:basedOn w:val="Normal"/>
    <w:link w:val="TitleChar"/>
    <w:qFormat/>
    <w:rsid w:val="00434245"/>
    <w:pPr>
      <w:tabs>
        <w:tab w:val="left" w:pos="1170"/>
        <w:tab w:val="left" w:pos="2880"/>
        <w:tab w:val="left" w:pos="7740"/>
      </w:tabs>
      <w:spacing w:after="0" w:line="240" w:lineRule="auto"/>
      <w:jc w:val="center"/>
    </w:pPr>
    <w:rPr>
      <w:rFonts w:ascii="Times New Roman" w:hAnsi="Times New Roman"/>
      <w:b/>
      <w:color w:val="auto"/>
      <w:sz w:val="28"/>
    </w:rPr>
  </w:style>
  <w:style w:type="character" w:customStyle="1" w:styleId="TitleChar">
    <w:name w:val="Title Char"/>
    <w:basedOn w:val="DefaultParagraphFont"/>
    <w:link w:val="Title"/>
    <w:rsid w:val="00434245"/>
    <w:rPr>
      <w:rFonts w:ascii="Times New Roman" w:eastAsia="Times New Roman" w:hAnsi="Times New Roman" w:cs="Times New Roman"/>
      <w:b/>
      <w:sz w:val="28"/>
      <w:szCs w:val="20"/>
    </w:rPr>
  </w:style>
  <w:style w:type="paragraph" w:styleId="BodyText2">
    <w:name w:val="Body Text 2"/>
    <w:basedOn w:val="Normal"/>
    <w:link w:val="BodyText2Char"/>
    <w:rsid w:val="00434245"/>
    <w:pPr>
      <w:widowControl w:val="0"/>
      <w:suppressLineNumbers/>
      <w:tabs>
        <w:tab w:val="left" w:pos="1152"/>
        <w:tab w:val="left" w:pos="2160"/>
        <w:tab w:val="left" w:pos="2304"/>
        <w:tab w:val="left" w:pos="3456"/>
        <w:tab w:val="left" w:pos="4608"/>
        <w:tab w:val="left" w:pos="5760"/>
      </w:tabs>
      <w:spacing w:after="0" w:line="240" w:lineRule="auto"/>
      <w:ind w:right="288"/>
      <w:jc w:val="left"/>
    </w:pPr>
    <w:rPr>
      <w:rFonts w:ascii="Times New Roman" w:hAnsi="Times New Roman"/>
      <w:color w:val="auto"/>
    </w:rPr>
  </w:style>
  <w:style w:type="character" w:customStyle="1" w:styleId="BodyText2Char">
    <w:name w:val="Body Text 2 Char"/>
    <w:basedOn w:val="DefaultParagraphFont"/>
    <w:link w:val="BodyText2"/>
    <w:rsid w:val="00434245"/>
    <w:rPr>
      <w:rFonts w:ascii="Times New Roman" w:eastAsia="Times New Roman" w:hAnsi="Times New Roman" w:cs="Times New Roman"/>
      <w:sz w:val="20"/>
      <w:szCs w:val="20"/>
    </w:rPr>
  </w:style>
  <w:style w:type="paragraph" w:styleId="BodyText3">
    <w:name w:val="Body Text 3"/>
    <w:basedOn w:val="Normal"/>
    <w:link w:val="BodyText3Char"/>
    <w:rsid w:val="00434245"/>
    <w:pPr>
      <w:tabs>
        <w:tab w:val="left" w:pos="576"/>
        <w:tab w:val="left" w:pos="720"/>
        <w:tab w:val="left" w:pos="1152"/>
        <w:tab w:val="left" w:pos="1728"/>
        <w:tab w:val="left" w:pos="2304"/>
        <w:tab w:val="left" w:pos="2880"/>
        <w:tab w:val="left" w:pos="3456"/>
      </w:tabs>
      <w:spacing w:after="0" w:line="240" w:lineRule="auto"/>
      <w:ind w:right="2070"/>
      <w:jc w:val="left"/>
    </w:pPr>
    <w:rPr>
      <w:rFonts w:ascii="Times New Roman" w:hAnsi="Times New Roman"/>
      <w:color w:val="auto"/>
    </w:rPr>
  </w:style>
  <w:style w:type="character" w:customStyle="1" w:styleId="BodyText3Char">
    <w:name w:val="Body Text 3 Char"/>
    <w:basedOn w:val="DefaultParagraphFont"/>
    <w:link w:val="BodyText3"/>
    <w:rsid w:val="00434245"/>
    <w:rPr>
      <w:rFonts w:ascii="Times New Roman" w:eastAsia="Times New Roman" w:hAnsi="Times New Roman" w:cs="Times New Roman"/>
      <w:sz w:val="20"/>
      <w:szCs w:val="20"/>
    </w:rPr>
  </w:style>
  <w:style w:type="paragraph" w:customStyle="1" w:styleId="Preformatted">
    <w:name w:val="Preformatted"/>
    <w:basedOn w:val="Normal"/>
    <w:rsid w:val="0043424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hAnsi="Courier New"/>
      <w:color w:val="auto"/>
    </w:rPr>
  </w:style>
  <w:style w:type="paragraph" w:styleId="BodyTextIndent">
    <w:name w:val="Body Text Indent"/>
    <w:basedOn w:val="Normal"/>
    <w:link w:val="BodyTextIndentChar"/>
    <w:rsid w:val="00434245"/>
    <w:pPr>
      <w:spacing w:after="0" w:line="240" w:lineRule="auto"/>
      <w:ind w:firstLine="720"/>
      <w:jc w:val="left"/>
    </w:pPr>
    <w:rPr>
      <w:b/>
      <w:color w:val="000080"/>
      <w:sz w:val="24"/>
    </w:rPr>
  </w:style>
  <w:style w:type="character" w:customStyle="1" w:styleId="BodyTextIndentChar">
    <w:name w:val="Body Text Indent Char"/>
    <w:basedOn w:val="DefaultParagraphFont"/>
    <w:link w:val="BodyTextIndent"/>
    <w:rsid w:val="00434245"/>
    <w:rPr>
      <w:rFonts w:ascii="Arial" w:eastAsia="Times New Roman" w:hAnsi="Arial" w:cs="Times New Roman"/>
      <w:b/>
      <w:color w:val="000080"/>
      <w:sz w:val="24"/>
      <w:szCs w:val="20"/>
    </w:rPr>
  </w:style>
  <w:style w:type="paragraph" w:styleId="BodyTextIndent2">
    <w:name w:val="Body Text Indent 2"/>
    <w:basedOn w:val="Normal"/>
    <w:link w:val="BodyTextIndent2Char"/>
    <w:rsid w:val="00434245"/>
    <w:pPr>
      <w:spacing w:after="0" w:line="240" w:lineRule="auto"/>
      <w:ind w:firstLine="720"/>
      <w:jc w:val="left"/>
    </w:pPr>
    <w:rPr>
      <w:rFonts w:ascii="Times New Roman" w:hAnsi="Times New Roman"/>
      <w:color w:val="auto"/>
    </w:rPr>
  </w:style>
  <w:style w:type="character" w:customStyle="1" w:styleId="BodyTextIndent2Char">
    <w:name w:val="Body Text Indent 2 Char"/>
    <w:basedOn w:val="DefaultParagraphFont"/>
    <w:link w:val="BodyTextIndent2"/>
    <w:rsid w:val="00434245"/>
    <w:rPr>
      <w:rFonts w:ascii="Times New Roman" w:eastAsia="Times New Roman" w:hAnsi="Times New Roman" w:cs="Times New Roman"/>
      <w:sz w:val="20"/>
      <w:szCs w:val="20"/>
    </w:rPr>
  </w:style>
  <w:style w:type="character" w:styleId="Hyperlink">
    <w:name w:val="Hyperlink"/>
    <w:basedOn w:val="DefaultParagraphFont"/>
    <w:rsid w:val="00434245"/>
    <w:rPr>
      <w:color w:val="0000FF"/>
      <w:u w:val="single"/>
    </w:rPr>
  </w:style>
  <w:style w:type="paragraph" w:styleId="BlockText">
    <w:name w:val="Block Text"/>
    <w:basedOn w:val="Normal"/>
    <w:rsid w:val="00434245"/>
    <w:pPr>
      <w:tabs>
        <w:tab w:val="left" w:pos="1080"/>
        <w:tab w:val="left" w:pos="2790"/>
        <w:tab w:val="left" w:pos="9000"/>
      </w:tabs>
      <w:spacing w:after="0" w:line="240" w:lineRule="auto"/>
      <w:ind w:left="2880" w:right="-450"/>
      <w:jc w:val="left"/>
    </w:pPr>
    <w:rPr>
      <w:rFonts w:ascii="Times New Roman" w:hAnsi="Times New Roman"/>
      <w:color w:val="auto"/>
    </w:rPr>
  </w:style>
  <w:style w:type="paragraph" w:styleId="BodyTextIndent3">
    <w:name w:val="Body Text Indent 3"/>
    <w:basedOn w:val="Normal"/>
    <w:link w:val="BodyTextIndent3Char"/>
    <w:rsid w:val="00434245"/>
    <w:pPr>
      <w:spacing w:after="0" w:line="240" w:lineRule="auto"/>
      <w:ind w:left="864"/>
      <w:jc w:val="left"/>
    </w:pPr>
    <w:rPr>
      <w:rFonts w:ascii="Times New Roman" w:hAnsi="Times New Roman"/>
      <w:color w:val="auto"/>
    </w:rPr>
  </w:style>
  <w:style w:type="character" w:customStyle="1" w:styleId="BodyTextIndent3Char">
    <w:name w:val="Body Text Indent 3 Char"/>
    <w:basedOn w:val="DefaultParagraphFont"/>
    <w:link w:val="BodyTextIndent3"/>
    <w:rsid w:val="00434245"/>
    <w:rPr>
      <w:rFonts w:ascii="Times New Roman" w:eastAsia="Times New Roman" w:hAnsi="Times New Roman" w:cs="Times New Roman"/>
      <w:sz w:val="20"/>
      <w:szCs w:val="20"/>
    </w:rPr>
  </w:style>
  <w:style w:type="character" w:styleId="FollowedHyperlink">
    <w:name w:val="FollowedHyperlink"/>
    <w:basedOn w:val="DefaultParagraphFont"/>
    <w:rsid w:val="00434245"/>
    <w:rPr>
      <w:color w:val="800080"/>
      <w:u w:val="single"/>
    </w:rPr>
  </w:style>
  <w:style w:type="character" w:styleId="PageNumber">
    <w:name w:val="page number"/>
    <w:basedOn w:val="DefaultParagraphFont"/>
    <w:rsid w:val="00434245"/>
  </w:style>
  <w:style w:type="paragraph" w:customStyle="1" w:styleId="Blockquote">
    <w:name w:val="Blockquote"/>
    <w:basedOn w:val="Normal"/>
    <w:rsid w:val="00434245"/>
    <w:pPr>
      <w:spacing w:before="100" w:after="100" w:line="240" w:lineRule="auto"/>
      <w:ind w:left="360" w:right="360"/>
      <w:jc w:val="left"/>
    </w:pPr>
    <w:rPr>
      <w:rFonts w:ascii="Times New Roman" w:hAnsi="Times New Roman"/>
      <w:snapToGrid w:val="0"/>
      <w:color w:val="auto"/>
      <w:sz w:val="24"/>
    </w:rPr>
  </w:style>
  <w:style w:type="paragraph" w:customStyle="1" w:styleId="Normalbc">
    <w:name w:val="Normal/b/c"/>
    <w:basedOn w:val="Normal"/>
    <w:rsid w:val="00434245"/>
    <w:pPr>
      <w:widowControl w:val="0"/>
      <w:suppressLineNumbers/>
      <w:tabs>
        <w:tab w:val="left" w:pos="576"/>
        <w:tab w:val="left" w:pos="1152"/>
        <w:tab w:val="left" w:pos="1728"/>
        <w:tab w:val="left" w:pos="2304"/>
        <w:tab w:val="left" w:pos="2880"/>
        <w:tab w:val="left" w:pos="3456"/>
        <w:tab w:val="left" w:pos="4032"/>
        <w:tab w:val="left" w:pos="4608"/>
      </w:tabs>
      <w:spacing w:after="0" w:line="240" w:lineRule="auto"/>
      <w:jc w:val="center"/>
    </w:pPr>
    <w:rPr>
      <w:rFonts w:ascii="Times New Roman" w:hAnsi="Times New Roman"/>
      <w:b/>
      <w:color w:val="auto"/>
      <w:sz w:val="24"/>
    </w:rPr>
  </w:style>
  <w:style w:type="paragraph" w:styleId="PlainText">
    <w:name w:val="Plain Text"/>
    <w:basedOn w:val="Normal"/>
    <w:link w:val="PlainTextChar"/>
    <w:uiPriority w:val="99"/>
    <w:rsid w:val="00434245"/>
    <w:pPr>
      <w:spacing w:after="0" w:line="240" w:lineRule="auto"/>
      <w:jc w:val="left"/>
    </w:pPr>
    <w:rPr>
      <w:rFonts w:ascii="Courier New" w:hAnsi="Courier New"/>
      <w:color w:val="auto"/>
    </w:rPr>
  </w:style>
  <w:style w:type="character" w:customStyle="1" w:styleId="PlainTextChar">
    <w:name w:val="Plain Text Char"/>
    <w:basedOn w:val="DefaultParagraphFont"/>
    <w:link w:val="PlainText"/>
    <w:uiPriority w:val="99"/>
    <w:rsid w:val="00434245"/>
    <w:rPr>
      <w:rFonts w:ascii="Courier New" w:eastAsia="Times New Roman" w:hAnsi="Courier New" w:cs="Times New Roman"/>
      <w:sz w:val="20"/>
      <w:szCs w:val="20"/>
    </w:rPr>
  </w:style>
  <w:style w:type="paragraph" w:customStyle="1" w:styleId="body">
    <w:name w:val="body"/>
    <w:basedOn w:val="Normal"/>
    <w:rsid w:val="00434245"/>
    <w:pP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styleId="HTMLPreformatted">
    <w:name w:val="HTML Preformatted"/>
    <w:basedOn w:val="Normal"/>
    <w:link w:val="HTMLPreformattedChar"/>
    <w:uiPriority w:val="99"/>
    <w:rsid w:val="0043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434245"/>
    <w:rPr>
      <w:rFonts w:ascii="Courier New" w:eastAsia="Times New Roman" w:hAnsi="Courier New" w:cs="Courier New"/>
      <w:sz w:val="20"/>
      <w:szCs w:val="20"/>
    </w:rPr>
  </w:style>
  <w:style w:type="paragraph" w:styleId="TOC1">
    <w:name w:val="toc 1"/>
    <w:basedOn w:val="Normal"/>
    <w:next w:val="Normal"/>
    <w:autoRedefine/>
    <w:semiHidden/>
    <w:rsid w:val="00434245"/>
    <w:pPr>
      <w:spacing w:before="240" w:after="120" w:line="240" w:lineRule="auto"/>
      <w:jc w:val="left"/>
    </w:pPr>
    <w:rPr>
      <w:rFonts w:ascii="Times New Roman" w:hAnsi="Times New Roman"/>
      <w:b/>
      <w:bCs/>
      <w:color w:val="auto"/>
    </w:rPr>
  </w:style>
  <w:style w:type="character" w:styleId="Strong">
    <w:name w:val="Strong"/>
    <w:basedOn w:val="DefaultParagraphFont"/>
    <w:qFormat/>
    <w:rsid w:val="00434245"/>
    <w:rPr>
      <w:b/>
      <w:bCs/>
    </w:rPr>
  </w:style>
  <w:style w:type="paragraph" w:styleId="NormalWeb">
    <w:name w:val="Normal (Web)"/>
    <w:basedOn w:val="Normal"/>
    <w:rsid w:val="00434245"/>
    <w:pPr>
      <w:spacing w:before="100" w:beforeAutospacing="1" w:after="100" w:afterAutospacing="1" w:line="240" w:lineRule="auto"/>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34245"/>
    <w:rPr>
      <w:rFonts w:ascii="Tahoma" w:eastAsia="Times New Roman" w:hAnsi="Tahoma" w:cs="Tahoma"/>
      <w:sz w:val="16"/>
      <w:szCs w:val="16"/>
    </w:rPr>
  </w:style>
  <w:style w:type="paragraph" w:styleId="BalloonText">
    <w:name w:val="Balloon Text"/>
    <w:basedOn w:val="Normal"/>
    <w:link w:val="BalloonTextChar"/>
    <w:semiHidden/>
    <w:rsid w:val="00434245"/>
    <w:pPr>
      <w:spacing w:after="0" w:line="240" w:lineRule="auto"/>
      <w:jc w:val="left"/>
    </w:pPr>
    <w:rPr>
      <w:rFonts w:ascii="Tahoma" w:hAnsi="Tahoma" w:cs="Tahoma"/>
      <w:color w:val="auto"/>
      <w:sz w:val="16"/>
      <w:szCs w:val="16"/>
    </w:rPr>
  </w:style>
  <w:style w:type="paragraph" w:customStyle="1" w:styleId="DFARS">
    <w:name w:val="DFARS"/>
    <w:basedOn w:val="Normal"/>
    <w:rsid w:val="00434245"/>
    <w:pPr>
      <w:tabs>
        <w:tab w:val="left" w:pos="360"/>
        <w:tab w:val="left" w:pos="810"/>
        <w:tab w:val="left" w:pos="1210"/>
        <w:tab w:val="left" w:pos="1656"/>
        <w:tab w:val="left" w:pos="2131"/>
        <w:tab w:val="left" w:pos="2520"/>
      </w:tabs>
      <w:spacing w:after="0" w:line="240" w:lineRule="exact"/>
      <w:jc w:val="left"/>
    </w:pPr>
    <w:rPr>
      <w:rFonts w:ascii="Century Schoolbook" w:hAnsi="Century Schoolbook"/>
      <w:color w:val="auto"/>
      <w:spacing w:val="-5"/>
      <w:kern w:val="20"/>
      <w:sz w:val="24"/>
    </w:rPr>
  </w:style>
  <w:style w:type="paragraph" w:customStyle="1" w:styleId="pbody">
    <w:name w:val="pbody"/>
    <w:basedOn w:val="Normal"/>
    <w:rsid w:val="00434245"/>
    <w:pPr>
      <w:spacing w:after="0" w:line="288" w:lineRule="auto"/>
      <w:ind w:firstLine="240"/>
      <w:jc w:val="left"/>
    </w:pPr>
    <w:rPr>
      <w:rFonts w:cs="Arial"/>
      <w:color w:val="000000"/>
    </w:rPr>
  </w:style>
  <w:style w:type="paragraph" w:customStyle="1" w:styleId="pindented1">
    <w:name w:val="pindented1"/>
    <w:basedOn w:val="Normal"/>
    <w:rsid w:val="00434245"/>
    <w:pPr>
      <w:spacing w:after="0" w:line="288" w:lineRule="auto"/>
      <w:ind w:firstLine="480"/>
      <w:jc w:val="left"/>
    </w:pPr>
    <w:rPr>
      <w:rFonts w:cs="Arial"/>
      <w:color w:val="000000"/>
    </w:rPr>
  </w:style>
  <w:style w:type="character" w:styleId="CommentReference">
    <w:name w:val="annotation reference"/>
    <w:basedOn w:val="DefaultParagraphFont"/>
    <w:uiPriority w:val="99"/>
    <w:semiHidden/>
    <w:unhideWhenUsed/>
    <w:rsid w:val="004026C5"/>
    <w:rPr>
      <w:sz w:val="16"/>
      <w:szCs w:val="16"/>
    </w:rPr>
  </w:style>
  <w:style w:type="paragraph" w:styleId="CommentText">
    <w:name w:val="annotation text"/>
    <w:basedOn w:val="Normal"/>
    <w:link w:val="CommentTextChar"/>
    <w:uiPriority w:val="99"/>
    <w:semiHidden/>
    <w:unhideWhenUsed/>
    <w:rsid w:val="004026C5"/>
    <w:pPr>
      <w:spacing w:line="240" w:lineRule="auto"/>
    </w:pPr>
  </w:style>
  <w:style w:type="character" w:customStyle="1" w:styleId="CommentTextChar">
    <w:name w:val="Comment Text Char"/>
    <w:basedOn w:val="DefaultParagraphFont"/>
    <w:link w:val="CommentText"/>
    <w:uiPriority w:val="99"/>
    <w:semiHidden/>
    <w:rsid w:val="004026C5"/>
    <w:rPr>
      <w:rFonts w:ascii="Arial" w:eastAsia="Times New Roman" w:hAnsi="Arial" w:cs="Times New Roman"/>
      <w:color w:val="0000FF"/>
      <w:sz w:val="20"/>
      <w:szCs w:val="20"/>
    </w:rPr>
  </w:style>
  <w:style w:type="paragraph" w:styleId="CommentSubject">
    <w:name w:val="annotation subject"/>
    <w:basedOn w:val="CommentText"/>
    <w:next w:val="CommentText"/>
    <w:link w:val="CommentSubjectChar"/>
    <w:uiPriority w:val="99"/>
    <w:semiHidden/>
    <w:unhideWhenUsed/>
    <w:rsid w:val="004026C5"/>
    <w:rPr>
      <w:b/>
      <w:bCs/>
    </w:rPr>
  </w:style>
  <w:style w:type="character" w:customStyle="1" w:styleId="CommentSubjectChar">
    <w:name w:val="Comment Subject Char"/>
    <w:basedOn w:val="CommentTextChar"/>
    <w:link w:val="CommentSubject"/>
    <w:uiPriority w:val="99"/>
    <w:semiHidden/>
    <w:rsid w:val="004026C5"/>
    <w:rPr>
      <w:rFonts w:ascii="Arial" w:eastAsia="Times New Roman" w:hAnsi="Arial" w:cs="Times New Roman"/>
      <w:b/>
      <w:b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7541">
      <w:bodyDiv w:val="1"/>
      <w:marLeft w:val="0"/>
      <w:marRight w:val="0"/>
      <w:marTop w:val="0"/>
      <w:marBottom w:val="0"/>
      <w:divBdr>
        <w:top w:val="none" w:sz="0" w:space="0" w:color="auto"/>
        <w:left w:val="none" w:sz="0" w:space="0" w:color="auto"/>
        <w:bottom w:val="none" w:sz="0" w:space="0" w:color="auto"/>
        <w:right w:val="none" w:sz="0" w:space="0" w:color="auto"/>
      </w:divBdr>
    </w:div>
    <w:div w:id="80414181">
      <w:bodyDiv w:val="1"/>
      <w:marLeft w:val="0"/>
      <w:marRight w:val="0"/>
      <w:marTop w:val="0"/>
      <w:marBottom w:val="0"/>
      <w:divBdr>
        <w:top w:val="none" w:sz="0" w:space="0" w:color="auto"/>
        <w:left w:val="none" w:sz="0" w:space="0" w:color="auto"/>
        <w:bottom w:val="none" w:sz="0" w:space="0" w:color="auto"/>
        <w:right w:val="none" w:sz="0" w:space="0" w:color="auto"/>
      </w:divBdr>
    </w:div>
    <w:div w:id="81802937">
      <w:bodyDiv w:val="1"/>
      <w:marLeft w:val="0"/>
      <w:marRight w:val="0"/>
      <w:marTop w:val="0"/>
      <w:marBottom w:val="0"/>
      <w:divBdr>
        <w:top w:val="none" w:sz="0" w:space="0" w:color="auto"/>
        <w:left w:val="none" w:sz="0" w:space="0" w:color="auto"/>
        <w:bottom w:val="none" w:sz="0" w:space="0" w:color="auto"/>
        <w:right w:val="none" w:sz="0" w:space="0" w:color="auto"/>
      </w:divBdr>
    </w:div>
    <w:div w:id="157186861">
      <w:bodyDiv w:val="1"/>
      <w:marLeft w:val="0"/>
      <w:marRight w:val="0"/>
      <w:marTop w:val="0"/>
      <w:marBottom w:val="0"/>
      <w:divBdr>
        <w:top w:val="none" w:sz="0" w:space="0" w:color="auto"/>
        <w:left w:val="none" w:sz="0" w:space="0" w:color="auto"/>
        <w:bottom w:val="none" w:sz="0" w:space="0" w:color="auto"/>
        <w:right w:val="none" w:sz="0" w:space="0" w:color="auto"/>
      </w:divBdr>
    </w:div>
    <w:div w:id="176117899">
      <w:bodyDiv w:val="1"/>
      <w:marLeft w:val="0"/>
      <w:marRight w:val="0"/>
      <w:marTop w:val="0"/>
      <w:marBottom w:val="0"/>
      <w:divBdr>
        <w:top w:val="none" w:sz="0" w:space="0" w:color="auto"/>
        <w:left w:val="none" w:sz="0" w:space="0" w:color="auto"/>
        <w:bottom w:val="none" w:sz="0" w:space="0" w:color="auto"/>
        <w:right w:val="none" w:sz="0" w:space="0" w:color="auto"/>
      </w:divBdr>
    </w:div>
    <w:div w:id="190843068">
      <w:bodyDiv w:val="1"/>
      <w:marLeft w:val="0"/>
      <w:marRight w:val="0"/>
      <w:marTop w:val="0"/>
      <w:marBottom w:val="0"/>
      <w:divBdr>
        <w:top w:val="none" w:sz="0" w:space="0" w:color="auto"/>
        <w:left w:val="none" w:sz="0" w:space="0" w:color="auto"/>
        <w:bottom w:val="none" w:sz="0" w:space="0" w:color="auto"/>
        <w:right w:val="none" w:sz="0" w:space="0" w:color="auto"/>
      </w:divBdr>
    </w:div>
    <w:div w:id="210852317">
      <w:bodyDiv w:val="1"/>
      <w:marLeft w:val="0"/>
      <w:marRight w:val="0"/>
      <w:marTop w:val="0"/>
      <w:marBottom w:val="0"/>
      <w:divBdr>
        <w:top w:val="none" w:sz="0" w:space="0" w:color="auto"/>
        <w:left w:val="none" w:sz="0" w:space="0" w:color="auto"/>
        <w:bottom w:val="none" w:sz="0" w:space="0" w:color="auto"/>
        <w:right w:val="none" w:sz="0" w:space="0" w:color="auto"/>
      </w:divBdr>
    </w:div>
    <w:div w:id="308436065">
      <w:bodyDiv w:val="1"/>
      <w:marLeft w:val="0"/>
      <w:marRight w:val="0"/>
      <w:marTop w:val="0"/>
      <w:marBottom w:val="0"/>
      <w:divBdr>
        <w:top w:val="none" w:sz="0" w:space="0" w:color="auto"/>
        <w:left w:val="none" w:sz="0" w:space="0" w:color="auto"/>
        <w:bottom w:val="none" w:sz="0" w:space="0" w:color="auto"/>
        <w:right w:val="none" w:sz="0" w:space="0" w:color="auto"/>
      </w:divBdr>
    </w:div>
    <w:div w:id="314529591">
      <w:bodyDiv w:val="1"/>
      <w:marLeft w:val="0"/>
      <w:marRight w:val="0"/>
      <w:marTop w:val="0"/>
      <w:marBottom w:val="0"/>
      <w:divBdr>
        <w:top w:val="none" w:sz="0" w:space="0" w:color="auto"/>
        <w:left w:val="none" w:sz="0" w:space="0" w:color="auto"/>
        <w:bottom w:val="none" w:sz="0" w:space="0" w:color="auto"/>
        <w:right w:val="none" w:sz="0" w:space="0" w:color="auto"/>
      </w:divBdr>
    </w:div>
    <w:div w:id="317266014">
      <w:bodyDiv w:val="1"/>
      <w:marLeft w:val="0"/>
      <w:marRight w:val="0"/>
      <w:marTop w:val="0"/>
      <w:marBottom w:val="0"/>
      <w:divBdr>
        <w:top w:val="none" w:sz="0" w:space="0" w:color="auto"/>
        <w:left w:val="none" w:sz="0" w:space="0" w:color="auto"/>
        <w:bottom w:val="none" w:sz="0" w:space="0" w:color="auto"/>
        <w:right w:val="none" w:sz="0" w:space="0" w:color="auto"/>
      </w:divBdr>
    </w:div>
    <w:div w:id="400493871">
      <w:bodyDiv w:val="1"/>
      <w:marLeft w:val="0"/>
      <w:marRight w:val="0"/>
      <w:marTop w:val="0"/>
      <w:marBottom w:val="0"/>
      <w:divBdr>
        <w:top w:val="none" w:sz="0" w:space="0" w:color="auto"/>
        <w:left w:val="none" w:sz="0" w:space="0" w:color="auto"/>
        <w:bottom w:val="none" w:sz="0" w:space="0" w:color="auto"/>
        <w:right w:val="none" w:sz="0" w:space="0" w:color="auto"/>
      </w:divBdr>
    </w:div>
    <w:div w:id="448087693">
      <w:bodyDiv w:val="1"/>
      <w:marLeft w:val="0"/>
      <w:marRight w:val="0"/>
      <w:marTop w:val="0"/>
      <w:marBottom w:val="0"/>
      <w:divBdr>
        <w:top w:val="none" w:sz="0" w:space="0" w:color="auto"/>
        <w:left w:val="none" w:sz="0" w:space="0" w:color="auto"/>
        <w:bottom w:val="none" w:sz="0" w:space="0" w:color="auto"/>
        <w:right w:val="none" w:sz="0" w:space="0" w:color="auto"/>
      </w:divBdr>
    </w:div>
    <w:div w:id="654912409">
      <w:bodyDiv w:val="1"/>
      <w:marLeft w:val="0"/>
      <w:marRight w:val="0"/>
      <w:marTop w:val="0"/>
      <w:marBottom w:val="0"/>
      <w:divBdr>
        <w:top w:val="none" w:sz="0" w:space="0" w:color="auto"/>
        <w:left w:val="none" w:sz="0" w:space="0" w:color="auto"/>
        <w:bottom w:val="none" w:sz="0" w:space="0" w:color="auto"/>
        <w:right w:val="none" w:sz="0" w:space="0" w:color="auto"/>
      </w:divBdr>
    </w:div>
    <w:div w:id="681593920">
      <w:bodyDiv w:val="1"/>
      <w:marLeft w:val="0"/>
      <w:marRight w:val="0"/>
      <w:marTop w:val="0"/>
      <w:marBottom w:val="0"/>
      <w:divBdr>
        <w:top w:val="none" w:sz="0" w:space="0" w:color="auto"/>
        <w:left w:val="none" w:sz="0" w:space="0" w:color="auto"/>
        <w:bottom w:val="none" w:sz="0" w:space="0" w:color="auto"/>
        <w:right w:val="none" w:sz="0" w:space="0" w:color="auto"/>
      </w:divBdr>
    </w:div>
    <w:div w:id="699546473">
      <w:bodyDiv w:val="1"/>
      <w:marLeft w:val="0"/>
      <w:marRight w:val="0"/>
      <w:marTop w:val="0"/>
      <w:marBottom w:val="0"/>
      <w:divBdr>
        <w:top w:val="none" w:sz="0" w:space="0" w:color="auto"/>
        <w:left w:val="none" w:sz="0" w:space="0" w:color="auto"/>
        <w:bottom w:val="none" w:sz="0" w:space="0" w:color="auto"/>
        <w:right w:val="none" w:sz="0" w:space="0" w:color="auto"/>
      </w:divBdr>
    </w:div>
    <w:div w:id="708726696">
      <w:bodyDiv w:val="1"/>
      <w:marLeft w:val="0"/>
      <w:marRight w:val="0"/>
      <w:marTop w:val="0"/>
      <w:marBottom w:val="0"/>
      <w:divBdr>
        <w:top w:val="none" w:sz="0" w:space="0" w:color="auto"/>
        <w:left w:val="none" w:sz="0" w:space="0" w:color="auto"/>
        <w:bottom w:val="none" w:sz="0" w:space="0" w:color="auto"/>
        <w:right w:val="none" w:sz="0" w:space="0" w:color="auto"/>
      </w:divBdr>
    </w:div>
    <w:div w:id="809175129">
      <w:bodyDiv w:val="1"/>
      <w:marLeft w:val="0"/>
      <w:marRight w:val="0"/>
      <w:marTop w:val="0"/>
      <w:marBottom w:val="0"/>
      <w:divBdr>
        <w:top w:val="none" w:sz="0" w:space="0" w:color="auto"/>
        <w:left w:val="none" w:sz="0" w:space="0" w:color="auto"/>
        <w:bottom w:val="none" w:sz="0" w:space="0" w:color="auto"/>
        <w:right w:val="none" w:sz="0" w:space="0" w:color="auto"/>
      </w:divBdr>
    </w:div>
    <w:div w:id="953947341">
      <w:bodyDiv w:val="1"/>
      <w:marLeft w:val="0"/>
      <w:marRight w:val="0"/>
      <w:marTop w:val="0"/>
      <w:marBottom w:val="0"/>
      <w:divBdr>
        <w:top w:val="none" w:sz="0" w:space="0" w:color="auto"/>
        <w:left w:val="none" w:sz="0" w:space="0" w:color="auto"/>
        <w:bottom w:val="none" w:sz="0" w:space="0" w:color="auto"/>
        <w:right w:val="none" w:sz="0" w:space="0" w:color="auto"/>
      </w:divBdr>
    </w:div>
    <w:div w:id="997686722">
      <w:bodyDiv w:val="1"/>
      <w:marLeft w:val="0"/>
      <w:marRight w:val="0"/>
      <w:marTop w:val="0"/>
      <w:marBottom w:val="0"/>
      <w:divBdr>
        <w:top w:val="none" w:sz="0" w:space="0" w:color="auto"/>
        <w:left w:val="none" w:sz="0" w:space="0" w:color="auto"/>
        <w:bottom w:val="none" w:sz="0" w:space="0" w:color="auto"/>
        <w:right w:val="none" w:sz="0" w:space="0" w:color="auto"/>
      </w:divBdr>
    </w:div>
    <w:div w:id="1022316625">
      <w:bodyDiv w:val="1"/>
      <w:marLeft w:val="0"/>
      <w:marRight w:val="0"/>
      <w:marTop w:val="0"/>
      <w:marBottom w:val="0"/>
      <w:divBdr>
        <w:top w:val="none" w:sz="0" w:space="0" w:color="auto"/>
        <w:left w:val="none" w:sz="0" w:space="0" w:color="auto"/>
        <w:bottom w:val="none" w:sz="0" w:space="0" w:color="auto"/>
        <w:right w:val="none" w:sz="0" w:space="0" w:color="auto"/>
      </w:divBdr>
    </w:div>
    <w:div w:id="1031876988">
      <w:bodyDiv w:val="1"/>
      <w:marLeft w:val="0"/>
      <w:marRight w:val="0"/>
      <w:marTop w:val="0"/>
      <w:marBottom w:val="0"/>
      <w:divBdr>
        <w:top w:val="none" w:sz="0" w:space="0" w:color="auto"/>
        <w:left w:val="none" w:sz="0" w:space="0" w:color="auto"/>
        <w:bottom w:val="none" w:sz="0" w:space="0" w:color="auto"/>
        <w:right w:val="none" w:sz="0" w:space="0" w:color="auto"/>
      </w:divBdr>
    </w:div>
    <w:div w:id="1137185239">
      <w:bodyDiv w:val="1"/>
      <w:marLeft w:val="0"/>
      <w:marRight w:val="0"/>
      <w:marTop w:val="0"/>
      <w:marBottom w:val="0"/>
      <w:divBdr>
        <w:top w:val="none" w:sz="0" w:space="0" w:color="auto"/>
        <w:left w:val="none" w:sz="0" w:space="0" w:color="auto"/>
        <w:bottom w:val="none" w:sz="0" w:space="0" w:color="auto"/>
        <w:right w:val="none" w:sz="0" w:space="0" w:color="auto"/>
      </w:divBdr>
    </w:div>
    <w:div w:id="1151556108">
      <w:bodyDiv w:val="1"/>
      <w:marLeft w:val="0"/>
      <w:marRight w:val="0"/>
      <w:marTop w:val="0"/>
      <w:marBottom w:val="0"/>
      <w:divBdr>
        <w:top w:val="none" w:sz="0" w:space="0" w:color="auto"/>
        <w:left w:val="none" w:sz="0" w:space="0" w:color="auto"/>
        <w:bottom w:val="none" w:sz="0" w:space="0" w:color="auto"/>
        <w:right w:val="none" w:sz="0" w:space="0" w:color="auto"/>
      </w:divBdr>
    </w:div>
    <w:div w:id="1162087225">
      <w:bodyDiv w:val="1"/>
      <w:marLeft w:val="0"/>
      <w:marRight w:val="0"/>
      <w:marTop w:val="0"/>
      <w:marBottom w:val="0"/>
      <w:divBdr>
        <w:top w:val="none" w:sz="0" w:space="0" w:color="auto"/>
        <w:left w:val="none" w:sz="0" w:space="0" w:color="auto"/>
        <w:bottom w:val="none" w:sz="0" w:space="0" w:color="auto"/>
        <w:right w:val="none" w:sz="0" w:space="0" w:color="auto"/>
      </w:divBdr>
    </w:div>
    <w:div w:id="1210722075">
      <w:bodyDiv w:val="1"/>
      <w:marLeft w:val="0"/>
      <w:marRight w:val="0"/>
      <w:marTop w:val="0"/>
      <w:marBottom w:val="0"/>
      <w:divBdr>
        <w:top w:val="none" w:sz="0" w:space="0" w:color="auto"/>
        <w:left w:val="none" w:sz="0" w:space="0" w:color="auto"/>
        <w:bottom w:val="none" w:sz="0" w:space="0" w:color="auto"/>
        <w:right w:val="none" w:sz="0" w:space="0" w:color="auto"/>
      </w:divBdr>
    </w:div>
    <w:div w:id="1234661449">
      <w:bodyDiv w:val="1"/>
      <w:marLeft w:val="0"/>
      <w:marRight w:val="0"/>
      <w:marTop w:val="0"/>
      <w:marBottom w:val="0"/>
      <w:divBdr>
        <w:top w:val="none" w:sz="0" w:space="0" w:color="auto"/>
        <w:left w:val="none" w:sz="0" w:space="0" w:color="auto"/>
        <w:bottom w:val="none" w:sz="0" w:space="0" w:color="auto"/>
        <w:right w:val="none" w:sz="0" w:space="0" w:color="auto"/>
      </w:divBdr>
    </w:div>
    <w:div w:id="1294481686">
      <w:bodyDiv w:val="1"/>
      <w:marLeft w:val="0"/>
      <w:marRight w:val="0"/>
      <w:marTop w:val="0"/>
      <w:marBottom w:val="0"/>
      <w:divBdr>
        <w:top w:val="none" w:sz="0" w:space="0" w:color="auto"/>
        <w:left w:val="none" w:sz="0" w:space="0" w:color="auto"/>
        <w:bottom w:val="none" w:sz="0" w:space="0" w:color="auto"/>
        <w:right w:val="none" w:sz="0" w:space="0" w:color="auto"/>
      </w:divBdr>
    </w:div>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 w:id="1381517109">
      <w:bodyDiv w:val="1"/>
      <w:marLeft w:val="0"/>
      <w:marRight w:val="0"/>
      <w:marTop w:val="0"/>
      <w:marBottom w:val="0"/>
      <w:divBdr>
        <w:top w:val="none" w:sz="0" w:space="0" w:color="auto"/>
        <w:left w:val="none" w:sz="0" w:space="0" w:color="auto"/>
        <w:bottom w:val="none" w:sz="0" w:space="0" w:color="auto"/>
        <w:right w:val="none" w:sz="0" w:space="0" w:color="auto"/>
      </w:divBdr>
    </w:div>
    <w:div w:id="1482817597">
      <w:bodyDiv w:val="1"/>
      <w:marLeft w:val="0"/>
      <w:marRight w:val="0"/>
      <w:marTop w:val="0"/>
      <w:marBottom w:val="0"/>
      <w:divBdr>
        <w:top w:val="none" w:sz="0" w:space="0" w:color="auto"/>
        <w:left w:val="none" w:sz="0" w:space="0" w:color="auto"/>
        <w:bottom w:val="none" w:sz="0" w:space="0" w:color="auto"/>
        <w:right w:val="none" w:sz="0" w:space="0" w:color="auto"/>
      </w:divBdr>
    </w:div>
    <w:div w:id="1534926163">
      <w:bodyDiv w:val="1"/>
      <w:marLeft w:val="0"/>
      <w:marRight w:val="0"/>
      <w:marTop w:val="0"/>
      <w:marBottom w:val="0"/>
      <w:divBdr>
        <w:top w:val="none" w:sz="0" w:space="0" w:color="auto"/>
        <w:left w:val="none" w:sz="0" w:space="0" w:color="auto"/>
        <w:bottom w:val="none" w:sz="0" w:space="0" w:color="auto"/>
        <w:right w:val="none" w:sz="0" w:space="0" w:color="auto"/>
      </w:divBdr>
    </w:div>
    <w:div w:id="1699237193">
      <w:bodyDiv w:val="1"/>
      <w:marLeft w:val="0"/>
      <w:marRight w:val="0"/>
      <w:marTop w:val="0"/>
      <w:marBottom w:val="0"/>
      <w:divBdr>
        <w:top w:val="none" w:sz="0" w:space="0" w:color="auto"/>
        <w:left w:val="none" w:sz="0" w:space="0" w:color="auto"/>
        <w:bottom w:val="none" w:sz="0" w:space="0" w:color="auto"/>
        <w:right w:val="none" w:sz="0" w:space="0" w:color="auto"/>
      </w:divBdr>
    </w:div>
    <w:div w:id="1726879733">
      <w:bodyDiv w:val="1"/>
      <w:marLeft w:val="0"/>
      <w:marRight w:val="0"/>
      <w:marTop w:val="0"/>
      <w:marBottom w:val="0"/>
      <w:divBdr>
        <w:top w:val="none" w:sz="0" w:space="0" w:color="auto"/>
        <w:left w:val="none" w:sz="0" w:space="0" w:color="auto"/>
        <w:bottom w:val="none" w:sz="0" w:space="0" w:color="auto"/>
        <w:right w:val="none" w:sz="0" w:space="0" w:color="auto"/>
      </w:divBdr>
    </w:div>
    <w:div w:id="1744981901">
      <w:bodyDiv w:val="1"/>
      <w:marLeft w:val="0"/>
      <w:marRight w:val="0"/>
      <w:marTop w:val="0"/>
      <w:marBottom w:val="0"/>
      <w:divBdr>
        <w:top w:val="none" w:sz="0" w:space="0" w:color="auto"/>
        <w:left w:val="none" w:sz="0" w:space="0" w:color="auto"/>
        <w:bottom w:val="none" w:sz="0" w:space="0" w:color="auto"/>
        <w:right w:val="none" w:sz="0" w:space="0" w:color="auto"/>
      </w:divBdr>
    </w:div>
    <w:div w:id="1800605221">
      <w:bodyDiv w:val="1"/>
      <w:marLeft w:val="0"/>
      <w:marRight w:val="0"/>
      <w:marTop w:val="0"/>
      <w:marBottom w:val="0"/>
      <w:divBdr>
        <w:top w:val="none" w:sz="0" w:space="0" w:color="auto"/>
        <w:left w:val="none" w:sz="0" w:space="0" w:color="auto"/>
        <w:bottom w:val="none" w:sz="0" w:space="0" w:color="auto"/>
        <w:right w:val="none" w:sz="0" w:space="0" w:color="auto"/>
      </w:divBdr>
    </w:div>
    <w:div w:id="1825857406">
      <w:bodyDiv w:val="1"/>
      <w:marLeft w:val="0"/>
      <w:marRight w:val="0"/>
      <w:marTop w:val="0"/>
      <w:marBottom w:val="0"/>
      <w:divBdr>
        <w:top w:val="none" w:sz="0" w:space="0" w:color="auto"/>
        <w:left w:val="none" w:sz="0" w:space="0" w:color="auto"/>
        <w:bottom w:val="none" w:sz="0" w:space="0" w:color="auto"/>
        <w:right w:val="none" w:sz="0" w:space="0" w:color="auto"/>
      </w:divBdr>
    </w:div>
    <w:div w:id="1874343985">
      <w:bodyDiv w:val="1"/>
      <w:marLeft w:val="0"/>
      <w:marRight w:val="0"/>
      <w:marTop w:val="0"/>
      <w:marBottom w:val="0"/>
      <w:divBdr>
        <w:top w:val="none" w:sz="0" w:space="0" w:color="auto"/>
        <w:left w:val="none" w:sz="0" w:space="0" w:color="auto"/>
        <w:bottom w:val="none" w:sz="0" w:space="0" w:color="auto"/>
        <w:right w:val="none" w:sz="0" w:space="0" w:color="auto"/>
      </w:divBdr>
    </w:div>
    <w:div w:id="1875383086">
      <w:bodyDiv w:val="1"/>
      <w:marLeft w:val="0"/>
      <w:marRight w:val="0"/>
      <w:marTop w:val="0"/>
      <w:marBottom w:val="0"/>
      <w:divBdr>
        <w:top w:val="none" w:sz="0" w:space="0" w:color="auto"/>
        <w:left w:val="none" w:sz="0" w:space="0" w:color="auto"/>
        <w:bottom w:val="none" w:sz="0" w:space="0" w:color="auto"/>
        <w:right w:val="none" w:sz="0" w:space="0" w:color="auto"/>
      </w:divBdr>
    </w:div>
    <w:div w:id="1889150662">
      <w:bodyDiv w:val="1"/>
      <w:marLeft w:val="0"/>
      <w:marRight w:val="0"/>
      <w:marTop w:val="0"/>
      <w:marBottom w:val="0"/>
      <w:divBdr>
        <w:top w:val="none" w:sz="0" w:space="0" w:color="auto"/>
        <w:left w:val="none" w:sz="0" w:space="0" w:color="auto"/>
        <w:bottom w:val="none" w:sz="0" w:space="0" w:color="auto"/>
        <w:right w:val="none" w:sz="0" w:space="0" w:color="auto"/>
      </w:divBdr>
    </w:div>
    <w:div w:id="1975214477">
      <w:bodyDiv w:val="1"/>
      <w:marLeft w:val="0"/>
      <w:marRight w:val="0"/>
      <w:marTop w:val="0"/>
      <w:marBottom w:val="0"/>
      <w:divBdr>
        <w:top w:val="none" w:sz="0" w:space="0" w:color="auto"/>
        <w:left w:val="none" w:sz="0" w:space="0" w:color="auto"/>
        <w:bottom w:val="none" w:sz="0" w:space="0" w:color="auto"/>
        <w:right w:val="none" w:sz="0" w:space="0" w:color="auto"/>
      </w:divBdr>
    </w:div>
    <w:div w:id="2009479998">
      <w:bodyDiv w:val="1"/>
      <w:marLeft w:val="0"/>
      <w:marRight w:val="0"/>
      <w:marTop w:val="0"/>
      <w:marBottom w:val="0"/>
      <w:divBdr>
        <w:top w:val="none" w:sz="0" w:space="0" w:color="auto"/>
        <w:left w:val="none" w:sz="0" w:space="0" w:color="auto"/>
        <w:bottom w:val="none" w:sz="0" w:space="0" w:color="auto"/>
        <w:right w:val="none" w:sz="0" w:space="0" w:color="auto"/>
      </w:divBdr>
    </w:div>
    <w:div w:id="2054573476">
      <w:bodyDiv w:val="1"/>
      <w:marLeft w:val="0"/>
      <w:marRight w:val="0"/>
      <w:marTop w:val="0"/>
      <w:marBottom w:val="0"/>
      <w:divBdr>
        <w:top w:val="none" w:sz="0" w:space="0" w:color="auto"/>
        <w:left w:val="none" w:sz="0" w:space="0" w:color="auto"/>
        <w:bottom w:val="none" w:sz="0" w:space="0" w:color="auto"/>
        <w:right w:val="none" w:sz="0" w:space="0" w:color="auto"/>
      </w:divBdr>
    </w:div>
    <w:div w:id="2075858395">
      <w:bodyDiv w:val="1"/>
      <w:marLeft w:val="0"/>
      <w:marRight w:val="0"/>
      <w:marTop w:val="0"/>
      <w:marBottom w:val="0"/>
      <w:divBdr>
        <w:top w:val="none" w:sz="0" w:space="0" w:color="auto"/>
        <w:left w:val="none" w:sz="0" w:space="0" w:color="auto"/>
        <w:bottom w:val="none" w:sz="0" w:space="0" w:color="auto"/>
        <w:right w:val="none" w:sz="0" w:space="0" w:color="auto"/>
      </w:divBdr>
    </w:div>
    <w:div w:id="2083409557">
      <w:bodyDiv w:val="1"/>
      <w:marLeft w:val="0"/>
      <w:marRight w:val="0"/>
      <w:marTop w:val="0"/>
      <w:marBottom w:val="0"/>
      <w:divBdr>
        <w:top w:val="none" w:sz="0" w:space="0" w:color="auto"/>
        <w:left w:val="none" w:sz="0" w:space="0" w:color="auto"/>
        <w:bottom w:val="none" w:sz="0" w:space="0" w:color="auto"/>
        <w:right w:val="none" w:sz="0" w:space="0" w:color="auto"/>
      </w:divBdr>
    </w:div>
    <w:div w:id="2090225460">
      <w:bodyDiv w:val="1"/>
      <w:marLeft w:val="0"/>
      <w:marRight w:val="0"/>
      <w:marTop w:val="0"/>
      <w:marBottom w:val="0"/>
      <w:divBdr>
        <w:top w:val="none" w:sz="0" w:space="0" w:color="auto"/>
        <w:left w:val="none" w:sz="0" w:space="0" w:color="auto"/>
        <w:bottom w:val="none" w:sz="0" w:space="0" w:color="auto"/>
        <w:right w:val="none" w:sz="0" w:space="0" w:color="auto"/>
      </w:divBdr>
    </w:div>
    <w:div w:id="21196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A6808-8143-4938-BD67-6AC5CC5D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Raley, Courtney L.</cp:lastModifiedBy>
  <cp:revision>2</cp:revision>
  <cp:lastPrinted>2015-10-07T19:13:00Z</cp:lastPrinted>
  <dcterms:created xsi:type="dcterms:W3CDTF">2015-10-08T20:51:00Z</dcterms:created>
  <dcterms:modified xsi:type="dcterms:W3CDTF">2015-10-08T20:51:00Z</dcterms:modified>
</cp:coreProperties>
</file>