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273CA923"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are incorporated by reference to the extent indicated below.  </w:t>
      </w:r>
      <w:r w:rsidR="00F80969" w:rsidRPr="005045E5">
        <w:rPr>
          <w:rFonts w:ascii="Franklin Gothic Book" w:hAnsi="Franklin Gothic Book" w:cs="Arial"/>
          <w:sz w:val="16"/>
          <w:szCs w:val="16"/>
        </w:rPr>
        <w:t>The</w:t>
      </w:r>
      <w:r w:rsidR="00F80969">
        <w:rPr>
          <w:rFonts w:ascii="Franklin Gothic Book" w:hAnsi="Franklin Gothic Book" w:cs="Arial"/>
          <w:sz w:val="16"/>
          <w:szCs w:val="16"/>
        </w:rPr>
        <w:t xml:space="preserve">se clauses set forth Seller’s minimum obligations and do </w:t>
      </w:r>
      <w:r w:rsidR="00F80969" w:rsidRPr="005045E5">
        <w:rPr>
          <w:rFonts w:ascii="Franklin Gothic Book" w:hAnsi="Franklin Gothic Book" w:cs="Arial"/>
          <w:sz w:val="16"/>
          <w:szCs w:val="16"/>
        </w:rPr>
        <w:t xml:space="preserve">not diminish </w:t>
      </w:r>
      <w:r w:rsidR="00F80969">
        <w:rPr>
          <w:rFonts w:ascii="Franklin Gothic Book" w:hAnsi="Franklin Gothic Book" w:cs="Arial"/>
          <w:sz w:val="16"/>
          <w:szCs w:val="16"/>
        </w:rPr>
        <w:t>any Seller</w:t>
      </w:r>
      <w:r w:rsidR="00F80969" w:rsidRPr="005045E5">
        <w:rPr>
          <w:rFonts w:ascii="Franklin Gothic Book" w:hAnsi="Franklin Gothic Book" w:cs="Arial"/>
          <w:sz w:val="16"/>
          <w:szCs w:val="16"/>
        </w:rPr>
        <w:t xml:space="preserve"> obligations set forth elsewhere in the Subcontract</w:t>
      </w:r>
      <w:r w:rsidR="00F80969">
        <w:rPr>
          <w:rFonts w:ascii="Franklin Gothic Book" w:hAnsi="Franklin Gothic Book" w:cs="Arial"/>
          <w:sz w:val="16"/>
          <w:szCs w:val="16"/>
        </w:rPr>
        <w:t>.</w:t>
      </w:r>
      <w:r w:rsidR="00870897">
        <w:rPr>
          <w:rFonts w:ascii="Franklin Gothic Book" w:hAnsi="Franklin Gothic Book" w:cs="Arial"/>
          <w:sz w:val="16"/>
          <w:szCs w:val="16"/>
        </w:rPr>
        <w:t xml:space="preserve">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00F80969" w:rsidRPr="00526A6F">
        <w:rPr>
          <w:rFonts w:ascii="Franklin Gothic Book" w:hAnsi="Franklin Gothic Book" w:cs="Arial"/>
          <w:sz w:val="16"/>
          <w:szCs w:val="16"/>
        </w:rPr>
        <w:t>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F80969">
        <w:rPr>
          <w:rFonts w:ascii="Franklin Gothic Book" w:hAnsi="Franklin Gothic Book" w:cs="Arial"/>
          <w:sz w:val="16"/>
          <w:szCs w:val="16"/>
        </w:rPr>
        <w:t xml:space="preserve">s obligations to its customer.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00705844">
        <w:rPr>
          <w:rFonts w:ascii="Franklin Gothic Book" w:hAnsi="Franklin Gothic Book" w:cs="Arial"/>
          <w:sz w:val="16"/>
          <w:szCs w:val="16"/>
        </w:rPr>
        <w:t xml:space="preserve">  Seller shall include any applicable clauses in their subcontracts with lower-tier suppliers to the extent specified in the clauses.</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2E85DB9"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Micro-Purchase Threshold</w:t>
      </w:r>
    </w:p>
    <w:p w14:paraId="7DF652B2" w14:textId="2F06F52C" w:rsidR="00D57F53" w:rsidRPr="00A86994" w:rsidRDefault="00865CD2" w:rsidP="00A86994">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56CA6D25" w14:textId="77777777" w:rsidR="00A86994" w:rsidRDefault="00A86994" w:rsidP="002B2B4E">
      <w:pPr>
        <w:pStyle w:val="Normal0"/>
        <w:spacing w:after="80"/>
        <w:jc w:val="both"/>
        <w:rPr>
          <w:rFonts w:ascii="Franklin Gothic Demi" w:hAnsi="Franklin Gothic Demi" w:cs="Arial"/>
          <w:sz w:val="18"/>
          <w:szCs w:val="18"/>
        </w:rPr>
      </w:pPr>
    </w:p>
    <w:p w14:paraId="35B5D06C" w14:textId="77777777" w:rsidR="00A86994" w:rsidRDefault="00A86994" w:rsidP="002B2B4E">
      <w:pPr>
        <w:pStyle w:val="Normal0"/>
        <w:spacing w:after="80"/>
        <w:jc w:val="both"/>
        <w:rPr>
          <w:rFonts w:ascii="Franklin Gothic Demi" w:hAnsi="Franklin Gothic Demi" w:cs="Arial"/>
          <w:sz w:val="18"/>
          <w:szCs w:val="18"/>
        </w:rPr>
      </w:pPr>
    </w:p>
    <w:p w14:paraId="6488C481" w14:textId="32EC7E4B"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Notification of Employee Rights Under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B65210">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1B0F2920" w14:textId="77777777" w:rsidR="00865CD2" w:rsidRDefault="00865CD2" w:rsidP="00D57F53">
      <w:pPr>
        <w:pStyle w:val="Normal0"/>
        <w:jc w:val="both"/>
        <w:rPr>
          <w:rFonts w:ascii="Franklin Gothic Demi" w:hAnsi="Franklin Gothic Demi" w:cs="Arial"/>
          <w:sz w:val="18"/>
          <w:szCs w:val="18"/>
        </w:rPr>
      </w:pPr>
    </w:p>
    <w:p w14:paraId="782AF8EB" w14:textId="6317ECEF"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w:t>
      </w:r>
      <w:r w:rsidR="00750757">
        <w:rPr>
          <w:rFonts w:ascii="Franklin Gothic Demi" w:hAnsi="Franklin Gothic Demi" w:cs="Arial"/>
          <w:sz w:val="18"/>
          <w:szCs w:val="18"/>
        </w:rPr>
        <w:t>6,0</w:t>
      </w:r>
      <w:r w:rsidRPr="00250F36">
        <w:rPr>
          <w:rFonts w:ascii="Franklin Gothic Demi" w:hAnsi="Franklin Gothic Demi" w:cs="Arial"/>
          <w:sz w:val="18"/>
          <w:szCs w:val="18"/>
        </w:rPr>
        <w:t>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 xml:space="preserve">Fair </w:t>
      </w:r>
      <w:r w:rsidR="007034E3">
        <w:rPr>
          <w:rFonts w:ascii="Franklin Gothic Book" w:hAnsi="Franklin Gothic Book" w:cs="Arial"/>
          <w:sz w:val="16"/>
          <w:szCs w:val="16"/>
        </w:rPr>
        <w:lastRenderedPageBreak/>
        <w:t>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27E98B1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w:t>
      </w:r>
      <w:r w:rsidR="00A44C9F">
        <w:rPr>
          <w:rFonts w:ascii="Franklin Gothic Book" w:hAnsi="Franklin Gothic Book" w:cs="Arial"/>
          <w:sz w:val="16"/>
          <w:szCs w:val="16"/>
        </w:rPr>
        <w:t>30</w:t>
      </w:r>
      <w:r w:rsidRPr="004050C2">
        <w:rPr>
          <w:rFonts w:ascii="Franklin Gothic Book" w:hAnsi="Franklin Gothic Book" w:cs="Arial"/>
          <w:sz w:val="16"/>
          <w:szCs w:val="16"/>
        </w:rPr>
        <w:t>,000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9623D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77777777" w:rsidR="00EA15BA" w:rsidRPr="004050C2" w:rsidRDefault="009623D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31E85E64" w:rsidR="00EA15BA" w:rsidRPr="004050C2" w:rsidRDefault="009623D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sidR="0019780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9623D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77777777" w:rsidR="00EA15BA" w:rsidRDefault="009623D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F3CA5C7" w:rsidR="00B940DB" w:rsidRPr="004050C2" w:rsidRDefault="009623D9"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9623D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9623D9"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9623D9"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9623D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9623D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9623D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9623D9"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9623D9"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78E3ADF2" w:rsidR="00EA15BA" w:rsidRPr="00250F36" w:rsidRDefault="009623D9"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19780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Federally-controlled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80473C7" w14:textId="4383C61E" w:rsidR="003B3223" w:rsidRPr="009F3406" w:rsidRDefault="00EA15BA" w:rsidP="009F3406">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27E68725"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3D61F0EE"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w:t>
      </w:r>
      <w:r w:rsidR="00A44C9F">
        <w:rPr>
          <w:rFonts w:ascii="Franklin Gothic Demi" w:hAnsi="Franklin Gothic Demi" w:cs="Arial"/>
          <w:sz w:val="18"/>
          <w:szCs w:val="18"/>
        </w:rPr>
        <w:t>6,0</w:t>
      </w:r>
      <w:r w:rsidRPr="00250F36">
        <w:rPr>
          <w:rFonts w:ascii="Franklin Gothic Demi" w:hAnsi="Franklin Gothic Demi" w:cs="Arial"/>
          <w:sz w:val="18"/>
          <w:szCs w:val="18"/>
        </w:rPr>
        <w:t>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501306E3" w14:textId="230BEF62"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w:t>
      </w:r>
      <w:r w:rsidR="0086484C">
        <w:rPr>
          <w:rFonts w:ascii="Franklin Gothic Book" w:hAnsi="Franklin Gothic Book" w:cs="Arial"/>
          <w:sz w:val="16"/>
          <w:szCs w:val="16"/>
        </w:rPr>
        <w:t>, Tantalum</w:t>
      </w:r>
      <w:r>
        <w:rPr>
          <w:rFonts w:ascii="Franklin Gothic Book" w:hAnsi="Franklin Gothic Book" w:cs="Arial"/>
          <w:sz w:val="16"/>
          <w:szCs w:val="16"/>
        </w:rPr>
        <w:t xml:space="preserve"> and Tungsten (if Subcontract is for items containing a covered material)</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1F7ACC23" w:rsidR="00EA15BA" w:rsidRDefault="009623D9" w:rsidP="00870D22">
      <w:pPr>
        <w:suppressAutoHyphens/>
        <w:spacing w:after="80"/>
        <w:ind w:left="1440" w:hanging="1440"/>
        <w:jc w:val="both"/>
        <w:rPr>
          <w:rFonts w:ascii="Franklin Gothic Book" w:hAnsi="Franklin Gothic Book" w:cs="Arial"/>
          <w:color w:val="000000" w:themeColor="text1"/>
          <w:sz w:val="16"/>
          <w:szCs w:val="16"/>
        </w:rPr>
      </w:pPr>
      <w:sdt>
        <w:sdtPr>
          <w:rPr>
            <w:rFonts w:ascii="Franklin Gothic Book" w:hAnsi="Franklin Gothic Book" w:cs="Arial"/>
            <w:sz w:val="16"/>
            <w:szCs w:val="16"/>
          </w:rPr>
          <w:id w:val="7841445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242851D2" w14:textId="6A9683AE" w:rsidR="00A44C9F" w:rsidRPr="00626474" w:rsidRDefault="009623D9"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480318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252.204-7020</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NIST SP 800-171 DoD Assessment Requirements</w:t>
      </w:r>
      <w:r w:rsidR="00A44C9F" w:rsidDel="00D84C2C">
        <w:rPr>
          <w:rFonts w:ascii="Franklin Gothic Book" w:hAnsi="Franklin Gothic Book" w:cs="Arial"/>
          <w:color w:val="000000" w:themeColor="text1"/>
          <w:sz w:val="16"/>
          <w:szCs w:val="16"/>
        </w:rPr>
        <w:t xml:space="preserve"> </w:t>
      </w:r>
    </w:p>
    <w:p w14:paraId="44F61C94" w14:textId="119EFD72" w:rsidR="00A44C9F" w:rsidRPr="004050C2" w:rsidRDefault="009623D9"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5428656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252.204-7021</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Contractor Compliance with the Cybersecurity Maturity Model Certification Level Requirement</w:t>
      </w:r>
    </w:p>
    <w:p w14:paraId="49B67260" w14:textId="16530E20" w:rsidR="00EA15BA" w:rsidRPr="004050C2" w:rsidRDefault="009623D9"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19780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063F8D57" w:rsidR="00EA15BA" w:rsidRPr="004050C2" w:rsidRDefault="009623D9"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34DF5D2D" w:rsidR="00EA15BA" w:rsidRPr="004050C2" w:rsidRDefault="009623D9"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A86994">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02742755" w:rsidR="00EA15BA" w:rsidRPr="004050C2" w:rsidRDefault="009623D9"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1"/>
            <w14:checkedState w14:val="2612" w14:font="MS Gothic"/>
            <w14:uncheckedState w14:val="2610" w14:font="MS Gothic"/>
          </w14:checkbox>
        </w:sdtPr>
        <w:sdtEndPr/>
        <w:sdtContent>
          <w:r w:rsidR="0019780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252.225-7009</w:t>
      </w:r>
      <w:r w:rsidR="00EA15BA" w:rsidRPr="004050C2">
        <w:rPr>
          <w:rFonts w:ascii="Franklin Gothic Book" w:hAnsi="Franklin Gothic Book" w:cs="Arial"/>
          <w:sz w:val="16"/>
          <w:szCs w:val="16"/>
        </w:rPr>
        <w:tab/>
        <w:t>Restriction on Acquisition of Certain Articles Containing Specialty Metals</w:t>
      </w:r>
    </w:p>
    <w:p w14:paraId="75F8022F" w14:textId="7820A59E" w:rsidR="00EA15BA" w:rsidRPr="004050C2" w:rsidRDefault="009623D9"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19780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9623D9"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52A17936" w:rsidR="00EA15BA" w:rsidRPr="004050C2" w:rsidRDefault="009623D9"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9623D9"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9623D9"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6FE35E2A" w:rsidR="002F5559" w:rsidRDefault="009623D9"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2F5559" w:rsidRPr="004050C2">
        <w:rPr>
          <w:rFonts w:ascii="Franklin Gothic Book" w:hAnsi="Franklin Gothic Book" w:cs="Arial"/>
          <w:sz w:val="16"/>
          <w:szCs w:val="16"/>
        </w:rPr>
        <w:t>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5E0916EE" w:rsidR="00EA15BA" w:rsidRPr="004050C2" w:rsidRDefault="009623D9"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24C5B87D" w:rsidR="00EA15BA" w:rsidRPr="004050C2" w:rsidRDefault="009623D9"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8961D87" w:rsidR="00EA15BA" w:rsidRDefault="009623D9"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9623D9"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31F4BF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15579AC9" w14:textId="77777777" w:rsidR="00EA15BA" w:rsidRPr="004050C2" w:rsidRDefault="00EA15BA" w:rsidP="00EA15BA">
      <w:pPr>
        <w:pStyle w:val="Normal0"/>
        <w:rPr>
          <w:rFonts w:ascii="Franklin Gothic Book" w:hAnsi="Franklin Gothic Book" w:cs="Arial"/>
          <w:sz w:val="16"/>
          <w:szCs w:val="16"/>
        </w:rPr>
      </w:pPr>
    </w:p>
    <w:p w14:paraId="2C75229C" w14:textId="77777777" w:rsidR="00A86994" w:rsidRDefault="00A86994" w:rsidP="00EA15BA">
      <w:pPr>
        <w:pStyle w:val="Normal0"/>
        <w:spacing w:after="80"/>
        <w:jc w:val="center"/>
        <w:rPr>
          <w:rFonts w:ascii="Franklin Gothic Demi" w:hAnsi="Franklin Gothic Demi" w:cs="Arial"/>
          <w:sz w:val="20"/>
          <w:u w:val="single"/>
        </w:rPr>
      </w:pPr>
    </w:p>
    <w:p w14:paraId="5CD9DEA5" w14:textId="29EAB6D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9623D9"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3DF80ECC"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w:t>
      </w:r>
      <w:r w:rsidR="00D70E40">
        <w:rPr>
          <w:rFonts w:ascii="Franklin Gothic Book" w:hAnsi="Franklin Gothic Book" w:cs="Arial"/>
          <w:sz w:val="16"/>
          <w:szCs w:val="16"/>
        </w:rPr>
        <w:t>6,0</w:t>
      </w:r>
      <w:r w:rsidRPr="004050C2">
        <w:rPr>
          <w:rFonts w:ascii="Franklin Gothic Book" w:hAnsi="Franklin Gothic Book" w:cs="Arial"/>
          <w:sz w:val="16"/>
          <w:szCs w:val="16"/>
        </w:rPr>
        <w:t>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9623D9"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9623D9"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9623D9"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9623D9"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9623D9"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9623D9"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9623D9"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13356F99" w14:textId="77777777" w:rsidR="00A86994" w:rsidRDefault="00A86994" w:rsidP="00D57F53">
      <w:pPr>
        <w:pStyle w:val="Normal0"/>
        <w:spacing w:after="80"/>
        <w:rPr>
          <w:rFonts w:ascii="Franklin Gothic Demi" w:hAnsi="Franklin Gothic Demi" w:cs="Arial"/>
          <w:sz w:val="18"/>
          <w:szCs w:val="18"/>
        </w:rPr>
      </w:pPr>
    </w:p>
    <w:p w14:paraId="27B850C6" w14:textId="58AA2AB6"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530F9E1F" w14:textId="77777777" w:rsidR="00A86994" w:rsidRDefault="00A86994" w:rsidP="005C6C0A">
      <w:pPr>
        <w:pStyle w:val="Normal0"/>
        <w:spacing w:after="80"/>
        <w:jc w:val="both"/>
        <w:rPr>
          <w:rFonts w:ascii="Franklin Gothic Demi" w:hAnsi="Franklin Gothic Demi" w:cs="Arial"/>
          <w:sz w:val="18"/>
          <w:szCs w:val="18"/>
        </w:rPr>
      </w:pPr>
    </w:p>
    <w:p w14:paraId="07C539D2" w14:textId="264C2AB8"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9623D9"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0E9C0" w14:textId="77777777" w:rsidR="009623D9" w:rsidRDefault="009623D9">
      <w:r>
        <w:separator/>
      </w:r>
    </w:p>
  </w:endnote>
  <w:endnote w:type="continuationSeparator" w:id="0">
    <w:p w14:paraId="7F5929AF" w14:textId="77777777" w:rsidR="009623D9" w:rsidRDefault="00962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5760A7F0"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xml:space="preserve">. </w:t>
    </w:r>
    <w:r w:rsidR="00A86994">
      <w:rPr>
        <w:rFonts w:ascii="Franklin Gothic Book" w:hAnsi="Franklin Gothic Book"/>
        <w:iCs/>
        <w:color w:val="000000"/>
        <w:sz w:val="18"/>
        <w:szCs w:val="18"/>
      </w:rPr>
      <w:t>11/09</w:t>
    </w:r>
    <w:r w:rsidR="009B53DA">
      <w:rPr>
        <w:rFonts w:ascii="Franklin Gothic Book" w:hAnsi="Franklin Gothic Book"/>
        <w:iCs/>
        <w:color w:val="000000"/>
        <w:sz w:val="18"/>
        <w:szCs w:val="18"/>
      </w:rPr>
      <w:t>/20</w:t>
    </w:r>
    <w:r w:rsidR="007A2A08">
      <w:rPr>
        <w:rFonts w:ascii="Franklin Gothic Book" w:hAnsi="Franklin Gothic Book"/>
        <w:iCs/>
        <w:color w:val="000000"/>
        <w:sz w:val="18"/>
        <w:szCs w:val="18"/>
      </w:rPr>
      <w:t>20</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197807">
      <w:rPr>
        <w:rFonts w:ascii="Franklin Gothic Book" w:hAnsi="Franklin Gothic Book"/>
        <w:noProof/>
        <w:sz w:val="18"/>
        <w:szCs w:val="18"/>
      </w:rPr>
      <w:t>5</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4E6F2F" w14:textId="77777777" w:rsidR="009623D9" w:rsidRDefault="009623D9">
      <w:r>
        <w:separator/>
      </w:r>
    </w:p>
  </w:footnote>
  <w:footnote w:type="continuationSeparator" w:id="0">
    <w:p w14:paraId="64954675" w14:textId="77777777" w:rsidR="009623D9" w:rsidRDefault="00962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60816"/>
    <w:rsid w:val="000843CA"/>
    <w:rsid w:val="000A7B39"/>
    <w:rsid w:val="000B39B5"/>
    <w:rsid w:val="000B6D39"/>
    <w:rsid w:val="000C56B2"/>
    <w:rsid w:val="000D2931"/>
    <w:rsid w:val="00133ADD"/>
    <w:rsid w:val="00141D09"/>
    <w:rsid w:val="0014256E"/>
    <w:rsid w:val="001510E0"/>
    <w:rsid w:val="001531E0"/>
    <w:rsid w:val="00197807"/>
    <w:rsid w:val="001B7D24"/>
    <w:rsid w:val="001C5836"/>
    <w:rsid w:val="001F1408"/>
    <w:rsid w:val="00206F81"/>
    <w:rsid w:val="00223AF1"/>
    <w:rsid w:val="00250F36"/>
    <w:rsid w:val="00253A44"/>
    <w:rsid w:val="00296382"/>
    <w:rsid w:val="002A457F"/>
    <w:rsid w:val="002B2B4E"/>
    <w:rsid w:val="002E54A6"/>
    <w:rsid w:val="002F5559"/>
    <w:rsid w:val="00325889"/>
    <w:rsid w:val="00355DC8"/>
    <w:rsid w:val="00367223"/>
    <w:rsid w:val="003736AE"/>
    <w:rsid w:val="0039349F"/>
    <w:rsid w:val="003B3223"/>
    <w:rsid w:val="004050C2"/>
    <w:rsid w:val="00447C23"/>
    <w:rsid w:val="004949E3"/>
    <w:rsid w:val="004E52BB"/>
    <w:rsid w:val="004F7F9F"/>
    <w:rsid w:val="00526A6F"/>
    <w:rsid w:val="0056401E"/>
    <w:rsid w:val="005839E2"/>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05844"/>
    <w:rsid w:val="00710E49"/>
    <w:rsid w:val="00711C09"/>
    <w:rsid w:val="00735366"/>
    <w:rsid w:val="0073630A"/>
    <w:rsid w:val="00746A40"/>
    <w:rsid w:val="00750757"/>
    <w:rsid w:val="007655A6"/>
    <w:rsid w:val="00776057"/>
    <w:rsid w:val="00787D97"/>
    <w:rsid w:val="007A0D4E"/>
    <w:rsid w:val="007A2A08"/>
    <w:rsid w:val="007B14DF"/>
    <w:rsid w:val="007B28D2"/>
    <w:rsid w:val="007C31B6"/>
    <w:rsid w:val="007C6338"/>
    <w:rsid w:val="007E3E98"/>
    <w:rsid w:val="007E54E4"/>
    <w:rsid w:val="007F1E24"/>
    <w:rsid w:val="00825DF2"/>
    <w:rsid w:val="0086484C"/>
    <w:rsid w:val="00865CD2"/>
    <w:rsid w:val="00870897"/>
    <w:rsid w:val="00870D22"/>
    <w:rsid w:val="008B5FBC"/>
    <w:rsid w:val="008C0F5A"/>
    <w:rsid w:val="008E26C5"/>
    <w:rsid w:val="00922084"/>
    <w:rsid w:val="00936A20"/>
    <w:rsid w:val="00961D41"/>
    <w:rsid w:val="009623D9"/>
    <w:rsid w:val="009B36FB"/>
    <w:rsid w:val="009B53DA"/>
    <w:rsid w:val="009E4DF1"/>
    <w:rsid w:val="009F3406"/>
    <w:rsid w:val="00A00ABA"/>
    <w:rsid w:val="00A047B7"/>
    <w:rsid w:val="00A07A5D"/>
    <w:rsid w:val="00A122EF"/>
    <w:rsid w:val="00A44C9F"/>
    <w:rsid w:val="00A50875"/>
    <w:rsid w:val="00A63B08"/>
    <w:rsid w:val="00A706D2"/>
    <w:rsid w:val="00A750C2"/>
    <w:rsid w:val="00A81B47"/>
    <w:rsid w:val="00A83BE1"/>
    <w:rsid w:val="00A86994"/>
    <w:rsid w:val="00A97234"/>
    <w:rsid w:val="00AE4EFD"/>
    <w:rsid w:val="00B4158C"/>
    <w:rsid w:val="00B42CCF"/>
    <w:rsid w:val="00B43A61"/>
    <w:rsid w:val="00B43F34"/>
    <w:rsid w:val="00B464CB"/>
    <w:rsid w:val="00B65210"/>
    <w:rsid w:val="00B84160"/>
    <w:rsid w:val="00B940DB"/>
    <w:rsid w:val="00BB445E"/>
    <w:rsid w:val="00BC3341"/>
    <w:rsid w:val="00BC51B2"/>
    <w:rsid w:val="00BC609C"/>
    <w:rsid w:val="00BD4222"/>
    <w:rsid w:val="00BE0B6A"/>
    <w:rsid w:val="00BE1C71"/>
    <w:rsid w:val="00C42C92"/>
    <w:rsid w:val="00C530EF"/>
    <w:rsid w:val="00C62083"/>
    <w:rsid w:val="00C65E74"/>
    <w:rsid w:val="00C73A35"/>
    <w:rsid w:val="00C85672"/>
    <w:rsid w:val="00CD5063"/>
    <w:rsid w:val="00CF59C1"/>
    <w:rsid w:val="00D33859"/>
    <w:rsid w:val="00D57F53"/>
    <w:rsid w:val="00D62A52"/>
    <w:rsid w:val="00D70E40"/>
    <w:rsid w:val="00DB6E59"/>
    <w:rsid w:val="00DC3E12"/>
    <w:rsid w:val="00DE4B55"/>
    <w:rsid w:val="00E217B5"/>
    <w:rsid w:val="00E2619B"/>
    <w:rsid w:val="00E35851"/>
    <w:rsid w:val="00E43429"/>
    <w:rsid w:val="00E44570"/>
    <w:rsid w:val="00E5468D"/>
    <w:rsid w:val="00E6513F"/>
    <w:rsid w:val="00E87AAE"/>
    <w:rsid w:val="00E9003F"/>
    <w:rsid w:val="00EA15BA"/>
    <w:rsid w:val="00EA2AF3"/>
    <w:rsid w:val="00ED2326"/>
    <w:rsid w:val="00EE79B8"/>
    <w:rsid w:val="00F34147"/>
    <w:rsid w:val="00F477A4"/>
    <w:rsid w:val="00F5230E"/>
    <w:rsid w:val="00F57E92"/>
    <w:rsid w:val="00F60267"/>
    <w:rsid w:val="00F6339B"/>
    <w:rsid w:val="00F7017F"/>
    <w:rsid w:val="00F728B4"/>
    <w:rsid w:val="00F80969"/>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8acb7ae3a843b541af801338cfdab40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31021-D765-4D26-A9EC-7FFF6061E003}">
  <ds:schemaRefs>
    <ds:schemaRef ds:uri="http://schemas.microsoft.com/sharepoint/v3/contenttype/forms"/>
  </ds:schemaRefs>
</ds:datastoreItem>
</file>

<file path=customXml/itemProps2.xml><?xml version="1.0" encoding="utf-8"?>
<ds:datastoreItem xmlns:ds="http://schemas.openxmlformats.org/officeDocument/2006/customXml" ds:itemID="{989231F2-50D7-496C-B7D8-9A9C556FCE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088713-6F40-437E-BC90-36284BB9E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1A365C1-CF49-4DB9-9622-853C5E4A6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3730</Words>
  <Characters>21267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2020-11-09T18:55:00Z</dcterms:created>
  <dcterms:modified xsi:type="dcterms:W3CDTF">2020-11-09T18:55:00Z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