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5F21B0B4" w14:textId="7D327FC9" w:rsidR="00316BAE" w:rsidRDefault="00316BAE"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4DCDFCA" w14:textId="461CA0E9" w:rsidR="00E31341" w:rsidRDefault="00E31341" w:rsidP="00E31341">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6FEE82C1" w14:textId="64D75B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67E6DD80" w14:textId="3ECB2DFD" w:rsidR="005C1E4B" w:rsidRPr="00F477A4" w:rsidRDefault="00F477A4" w:rsidP="005C1E4B">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005C1E4B" w:rsidRPr="00F477A4">
        <w:rPr>
          <w:rFonts w:ascii="Franklin Gothic Demi" w:hAnsi="Franklin Gothic Demi" w:cs="Arial"/>
          <w:sz w:val="18"/>
          <w:szCs w:val="18"/>
        </w:rPr>
        <w:t xml:space="preserve">Applicable to Subcontracts Over </w:t>
      </w:r>
      <w:r w:rsidR="00521693">
        <w:rPr>
          <w:rFonts w:ascii="Franklin Gothic Demi" w:hAnsi="Franklin Gothic Demi" w:cs="Arial"/>
          <w:sz w:val="18"/>
          <w:szCs w:val="18"/>
        </w:rPr>
        <w:t>the Micro-Purchase Threshold</w:t>
      </w:r>
    </w:p>
    <w:p w14:paraId="23F3D341" w14:textId="77777777" w:rsidR="005C1E4B" w:rsidRPr="00F477A4" w:rsidRDefault="005C1E4B" w:rsidP="005C1E4B">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1E10FB53" w14:textId="77777777" w:rsidR="005C1E4B" w:rsidRDefault="005C1E4B" w:rsidP="001755DC">
      <w:pPr>
        <w:pStyle w:val="Normal0"/>
        <w:jc w:val="both"/>
        <w:rPr>
          <w:rFonts w:ascii="Franklin Gothic Demi" w:hAnsi="Franklin Gothic Demi" w:cs="Arial"/>
          <w:sz w:val="18"/>
          <w:szCs w:val="18"/>
        </w:rPr>
      </w:pPr>
    </w:p>
    <w:p w14:paraId="57EC09F8" w14:textId="45C1276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04A947FE" w14:textId="77777777" w:rsidR="001755DC" w:rsidRDefault="001755DC" w:rsidP="00F477A4">
      <w:pPr>
        <w:pStyle w:val="Normal0"/>
        <w:spacing w:after="80"/>
        <w:jc w:val="both"/>
        <w:rPr>
          <w:rFonts w:ascii="Franklin Gothic Book" w:hAnsi="Franklin Gothic Book" w:cs="Arial"/>
          <w:b/>
          <w:color w:val="000000" w:themeColor="text1"/>
          <w:sz w:val="16"/>
          <w:szCs w:val="16"/>
        </w:rPr>
      </w:pPr>
    </w:p>
    <w:p w14:paraId="2BD3C33E" w14:textId="328A74A2" w:rsidR="00F477A4" w:rsidRPr="001755DC"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1B1941FE" w14:textId="6FC5D460" w:rsidR="00692588" w:rsidRDefault="00692588" w:rsidP="00316BAE">
      <w:pPr>
        <w:pStyle w:val="Normal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4D92ABFB" w14:textId="6ACB0DC3" w:rsidR="007E3F43" w:rsidRPr="007C3D52" w:rsidRDefault="007E3F43" w:rsidP="00316BAE">
      <w:pPr>
        <w:pStyle w:val="Normal0"/>
        <w:jc w:val="both"/>
        <w:rPr>
          <w:rFonts w:ascii="Franklin Gothic Book" w:hAnsi="Franklin Gothic Book" w:cs="Arial"/>
          <w:sz w:val="16"/>
          <w:szCs w:val="16"/>
        </w:rPr>
      </w:pPr>
    </w:p>
    <w:p w14:paraId="5EF3BE44" w14:textId="3BEE71D9" w:rsidR="00A27EB2" w:rsidRPr="00F477A4" w:rsidRDefault="00A27EB2" w:rsidP="001755DC">
      <w:pPr>
        <w:pStyle w:val="Normal0"/>
        <w:spacing w:after="80"/>
        <w:rPr>
          <w:rFonts w:ascii="Franklin Gothic Book" w:hAnsi="Franklin Gothic Book" w:cs="Arial"/>
          <w:b/>
          <w:color w:val="000000" w:themeColor="text1"/>
          <w:sz w:val="16"/>
          <w:szCs w:val="16"/>
        </w:rPr>
      </w:pPr>
      <w:r w:rsidRPr="00F477A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7D7103E" w14:textId="633B7B79"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7BFCCEC2" w14:textId="5C930774" w:rsidR="003064FC" w:rsidRPr="00F477A4" w:rsidRDefault="003064FC" w:rsidP="003064FC">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377D4E10"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D289533"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78F0BA1D"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4620DCA7" w14:textId="19378465"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01DEE0CD" w14:textId="6FDD3CB7" w:rsidR="003064FC" w:rsidRDefault="003064FC" w:rsidP="003064FC">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30801D14" w14:textId="77777777" w:rsidR="00A27EB2" w:rsidRDefault="00A27EB2" w:rsidP="00F477A4">
      <w:pPr>
        <w:pStyle w:val="Normal0"/>
        <w:spacing w:after="80"/>
        <w:jc w:val="both"/>
        <w:rPr>
          <w:rFonts w:ascii="Franklin Gothic Demi" w:hAnsi="Franklin Gothic Demi" w:cs="Arial"/>
          <w:sz w:val="18"/>
          <w:szCs w:val="18"/>
        </w:rPr>
      </w:pPr>
    </w:p>
    <w:p w14:paraId="74FA0DE0" w14:textId="3DEFB85A"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2D7DB90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 xml:space="preserve">Applicable to Subcontracts Over </w:t>
      </w:r>
      <w:r w:rsidR="00A27EB2">
        <w:rPr>
          <w:rFonts w:ascii="Franklin Gothic Demi" w:hAnsi="Franklin Gothic Demi" w:cs="Arial"/>
          <w:sz w:val="18"/>
          <w:szCs w:val="18"/>
        </w:rPr>
        <w:t>the Threshold at FAR 15.403-4</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426A1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w:t>
      </w:r>
      <w:r w:rsidR="00410007">
        <w:rPr>
          <w:rFonts w:ascii="Franklin Gothic Book" w:hAnsi="Franklin Gothic Book" w:cs="Arial"/>
          <w:sz w:val="16"/>
          <w:szCs w:val="16"/>
        </w:rPr>
        <w:t xml:space="preserve"> </w:t>
      </w:r>
      <w:r w:rsidRPr="00F477A4">
        <w:rPr>
          <w:rFonts w:ascii="Franklin Gothic Book" w:hAnsi="Franklin Gothic Book" w:cs="Arial"/>
          <w:sz w:val="16"/>
          <w:szCs w:val="16"/>
        </w:rPr>
        <w:lastRenderedPageBreak/>
        <w:t>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41B580FC" w14:textId="0CB100B0" w:rsidR="007C3D52" w:rsidRDefault="007C3D52" w:rsidP="00316BAE">
      <w:pPr>
        <w:pStyle w:val="Normal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316BAE">
      <w:pPr>
        <w:pStyle w:val="Normal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15B3270F"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C85D9F"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C85D9F"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C85D9F"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C85D9F"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2F06C8F9"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C85D9F"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C85D9F"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1BC1BA15" w:rsidR="00F477A4" w:rsidRP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1"/>
            <w14:checkedState w14:val="2612" w14:font="MS Gothic"/>
            <w14:uncheckedState w14:val="2610" w14:font="MS Gothic"/>
          </w14:checkbox>
        </w:sdtPr>
        <w:sdtEndPr/>
        <w:sdtContent>
          <w:r w:rsidR="00306275">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77777777" w:rsidR="00F477A4" w:rsidRDefault="00C85D9F"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357551F1" w:rsidR="00AA3A89"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0"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0"/>
    </w:p>
    <w:p w14:paraId="70D56762" w14:textId="6B155F49" w:rsidR="00972CF6" w:rsidRPr="00F477A4" w:rsidRDefault="00C85D9F" w:rsidP="00972CF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17489957"/>
          <w14:checkbox>
            <w14:checked w14:val="0"/>
            <w14:checkedState w14:val="2612" w14:font="MS Gothic"/>
            <w14:uncheckedState w14:val="2610" w14:font="MS Gothic"/>
          </w14:checkbox>
        </w:sdtPr>
        <w:sdtEndPr/>
        <w:sdtContent>
          <w:r w:rsidR="00972CF6" w:rsidRPr="00F477A4">
            <w:rPr>
              <w:rFonts w:ascii="Segoe UI Symbol" w:eastAsia="MS Gothic" w:hAnsi="Segoe UI Symbol" w:cs="Segoe UI Symbol"/>
              <w:sz w:val="16"/>
              <w:szCs w:val="16"/>
            </w:rPr>
            <w:t>☐</w:t>
          </w:r>
        </w:sdtContent>
      </w:sdt>
      <w:r w:rsidR="00972CF6">
        <w:rPr>
          <w:rFonts w:ascii="Franklin Gothic Book" w:hAnsi="Franklin Gothic Book" w:cs="Arial"/>
          <w:sz w:val="16"/>
          <w:szCs w:val="16"/>
        </w:rPr>
        <w:t xml:space="preserve"> 52.246</w:t>
      </w:r>
      <w:r w:rsidR="00972CF6" w:rsidRPr="00F477A4">
        <w:rPr>
          <w:rFonts w:ascii="Franklin Gothic Book" w:hAnsi="Franklin Gothic Book" w:cs="Arial"/>
          <w:sz w:val="16"/>
          <w:szCs w:val="16"/>
        </w:rPr>
        <w:t>-2</w:t>
      </w:r>
      <w:r w:rsidR="00972CF6">
        <w:rPr>
          <w:rFonts w:ascii="Franklin Gothic Book" w:hAnsi="Franklin Gothic Book" w:cs="Arial"/>
          <w:sz w:val="16"/>
          <w:szCs w:val="16"/>
        </w:rPr>
        <w:t>6</w:t>
      </w:r>
      <w:r w:rsidR="00972CF6" w:rsidRPr="00F477A4">
        <w:rPr>
          <w:rFonts w:ascii="Franklin Gothic Book" w:hAnsi="Franklin Gothic Book" w:cs="Arial"/>
          <w:sz w:val="16"/>
          <w:szCs w:val="16"/>
        </w:rPr>
        <w:tab/>
      </w:r>
      <w:r w:rsidR="00972CF6">
        <w:rPr>
          <w:rFonts w:ascii="Franklin Gothic Book" w:hAnsi="Franklin Gothic Book" w:cs="Arial"/>
          <w:sz w:val="16"/>
          <w:szCs w:val="16"/>
        </w:rPr>
        <w:t>Reporting Nonconforming Items</w:t>
      </w:r>
    </w:p>
    <w:p w14:paraId="6EA8E415" w14:textId="02318C92" w:rsidR="00EE79B8" w:rsidRPr="00F477A4" w:rsidRDefault="00C85D9F"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B3CAB" w14:textId="77777777" w:rsidR="00C85D9F" w:rsidRDefault="00C85D9F">
      <w:r>
        <w:separator/>
      </w:r>
    </w:p>
  </w:endnote>
  <w:endnote w:type="continuationSeparator" w:id="0">
    <w:p w14:paraId="152C237A" w14:textId="77777777" w:rsidR="00C85D9F" w:rsidRDefault="00C8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7C99BE7"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410007">
      <w:rPr>
        <w:rFonts w:ascii="Franklin Gothic Book" w:hAnsi="Franklin Gothic Book"/>
        <w:iCs/>
        <w:color w:val="000000"/>
        <w:sz w:val="18"/>
        <w:szCs w:val="18"/>
      </w:rPr>
      <w:t>03/02</w:t>
    </w:r>
    <w:r w:rsidRPr="00E43429">
      <w:rPr>
        <w:rFonts w:ascii="Franklin Gothic Book" w:hAnsi="Franklin Gothic Book"/>
        <w:iCs/>
        <w:color w:val="000000"/>
        <w:sz w:val="18"/>
        <w:szCs w:val="18"/>
      </w:rPr>
      <w:t>/20</w:t>
    </w:r>
    <w:r w:rsidR="00972CF6">
      <w:rPr>
        <w:rFonts w:ascii="Franklin Gothic Book" w:hAnsi="Franklin Gothic Book"/>
        <w:iCs/>
        <w:color w:val="000000"/>
        <w:sz w:val="18"/>
        <w:szCs w:val="18"/>
      </w:rPr>
      <w:t>20</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306275">
      <w:rPr>
        <w:rFonts w:ascii="Franklin Gothic Book" w:hAnsi="Franklin Gothic Book"/>
        <w:noProof/>
        <w:sz w:val="18"/>
        <w:szCs w:val="18"/>
      </w:rPr>
      <w:t>3</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9F0DA" w14:textId="77777777" w:rsidR="00C85D9F" w:rsidRDefault="00C85D9F">
      <w:r>
        <w:separator/>
      </w:r>
    </w:p>
  </w:footnote>
  <w:footnote w:type="continuationSeparator" w:id="0">
    <w:p w14:paraId="613F78FC" w14:textId="77777777" w:rsidR="00C85D9F" w:rsidRDefault="00C8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843CA"/>
    <w:rsid w:val="000B39B5"/>
    <w:rsid w:val="000B6D39"/>
    <w:rsid w:val="000D2931"/>
    <w:rsid w:val="0010647A"/>
    <w:rsid w:val="00133ADD"/>
    <w:rsid w:val="00134BBF"/>
    <w:rsid w:val="00145D5F"/>
    <w:rsid w:val="00155A54"/>
    <w:rsid w:val="001755DC"/>
    <w:rsid w:val="001B7D24"/>
    <w:rsid w:val="001F1408"/>
    <w:rsid w:val="00253A44"/>
    <w:rsid w:val="00285105"/>
    <w:rsid w:val="00306275"/>
    <w:rsid w:val="003064FC"/>
    <w:rsid w:val="00316BAE"/>
    <w:rsid w:val="00371E1F"/>
    <w:rsid w:val="003B2E3C"/>
    <w:rsid w:val="003D241B"/>
    <w:rsid w:val="00410007"/>
    <w:rsid w:val="00447C23"/>
    <w:rsid w:val="004949E3"/>
    <w:rsid w:val="004A03E4"/>
    <w:rsid w:val="004D52C5"/>
    <w:rsid w:val="004E3AC5"/>
    <w:rsid w:val="004F5439"/>
    <w:rsid w:val="004F7F9F"/>
    <w:rsid w:val="00521693"/>
    <w:rsid w:val="00526A6F"/>
    <w:rsid w:val="00595EC9"/>
    <w:rsid w:val="005A22D3"/>
    <w:rsid w:val="005A65AE"/>
    <w:rsid w:val="005B59D6"/>
    <w:rsid w:val="005C1E4B"/>
    <w:rsid w:val="005D1C17"/>
    <w:rsid w:val="005D6D2B"/>
    <w:rsid w:val="00635D5F"/>
    <w:rsid w:val="006662D7"/>
    <w:rsid w:val="0066682C"/>
    <w:rsid w:val="00692588"/>
    <w:rsid w:val="00693191"/>
    <w:rsid w:val="006B19CF"/>
    <w:rsid w:val="006B5912"/>
    <w:rsid w:val="006D769F"/>
    <w:rsid w:val="006E699C"/>
    <w:rsid w:val="00710E49"/>
    <w:rsid w:val="00711C09"/>
    <w:rsid w:val="00754454"/>
    <w:rsid w:val="00755800"/>
    <w:rsid w:val="007A0D4E"/>
    <w:rsid w:val="007B28D2"/>
    <w:rsid w:val="007C3D52"/>
    <w:rsid w:val="007C6338"/>
    <w:rsid w:val="007C7B46"/>
    <w:rsid w:val="007E3F43"/>
    <w:rsid w:val="007F1E24"/>
    <w:rsid w:val="007F42DF"/>
    <w:rsid w:val="00821688"/>
    <w:rsid w:val="008B5FBC"/>
    <w:rsid w:val="008B733B"/>
    <w:rsid w:val="008C0F5A"/>
    <w:rsid w:val="008C21F4"/>
    <w:rsid w:val="008D47BF"/>
    <w:rsid w:val="009450C7"/>
    <w:rsid w:val="00961D41"/>
    <w:rsid w:val="00972CF6"/>
    <w:rsid w:val="009761D9"/>
    <w:rsid w:val="009C0CC8"/>
    <w:rsid w:val="00A00ABA"/>
    <w:rsid w:val="00A122EF"/>
    <w:rsid w:val="00A27EB2"/>
    <w:rsid w:val="00A706D2"/>
    <w:rsid w:val="00A750C2"/>
    <w:rsid w:val="00A83BE1"/>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85D9F"/>
    <w:rsid w:val="00CC4B23"/>
    <w:rsid w:val="00CE662D"/>
    <w:rsid w:val="00CF59C1"/>
    <w:rsid w:val="00D33859"/>
    <w:rsid w:val="00D62A52"/>
    <w:rsid w:val="00D666D2"/>
    <w:rsid w:val="00DD69AA"/>
    <w:rsid w:val="00E107DC"/>
    <w:rsid w:val="00E31341"/>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AD51-DD9B-41AA-BB2B-563346AB3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AC461-3719-4660-A0BB-07942F0DB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87E34A-CFD1-43FA-A702-A7F806FDF1FF}">
  <ds:schemaRefs>
    <ds:schemaRef ds:uri="http://schemas.microsoft.com/sharepoint/v3/contenttype/forms"/>
  </ds:schemaRefs>
</ds:datastoreItem>
</file>

<file path=customXml/itemProps4.xml><?xml version="1.0" encoding="utf-8"?>
<ds:datastoreItem xmlns:ds="http://schemas.openxmlformats.org/officeDocument/2006/customXml" ds:itemID="{1E6A7968-5BE2-47B6-A32B-0FF7BCCB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2020-03-04T13:58:00Z</dcterms:created>
  <dcterms:modified xsi:type="dcterms:W3CDTF">2020-03-04T13:58:00Z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