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6510A" w14:textId="77777777" w:rsidR="0028326C" w:rsidRDefault="0028326C" w:rsidP="009B444F"/>
    <w:p w14:paraId="37EFB28B" w14:textId="77777777" w:rsidR="008E4CE2" w:rsidRPr="002169DF" w:rsidRDefault="008E4CE2" w:rsidP="00473BDF">
      <w:pPr>
        <w:spacing w:after="0" w:line="240" w:lineRule="auto"/>
        <w:rPr>
          <w:color w:val="FF0000"/>
        </w:rPr>
      </w:pPr>
      <w:r>
        <w:t>FOR RESALE</w:t>
      </w:r>
      <w:r w:rsidR="002169DF">
        <w:rPr>
          <w:color w:val="FF0000"/>
        </w:rPr>
        <w:t xml:space="preserve"> </w:t>
      </w:r>
    </w:p>
    <w:p w14:paraId="01A14409" w14:textId="77777777" w:rsidR="00473BDF" w:rsidRDefault="00473BDF" w:rsidP="00473BDF">
      <w:pPr>
        <w:spacing w:after="0" w:line="240" w:lineRule="auto"/>
      </w:pPr>
    </w:p>
    <w:p w14:paraId="22BBAFF7" w14:textId="1803E715" w:rsidR="00D8023A" w:rsidRPr="00FE4EEE" w:rsidRDefault="00D8023A" w:rsidP="00FE4EEE">
      <w:pPr>
        <w:spacing w:before="40" w:after="40"/>
        <w:rPr>
          <w:rFonts w:ascii="Franklin Gothic Book" w:hAnsi="Franklin Gothic Book"/>
          <w:color w:val="000000"/>
          <w:sz w:val="18"/>
          <w:szCs w:val="18"/>
        </w:rPr>
      </w:pPr>
      <w:r w:rsidRPr="00D8023A">
        <w:t xml:space="preserve">Prime </w:t>
      </w:r>
      <w:r w:rsidR="002169DF">
        <w:t xml:space="preserve">Contract Number:  </w:t>
      </w:r>
      <w:r w:rsidR="00366A29">
        <w:rPr>
          <w:rFonts w:ascii="Franklin Gothic Book" w:hAnsi="Franklin Gothic Book"/>
          <w:color w:val="000000"/>
          <w:sz w:val="18"/>
          <w:szCs w:val="18"/>
        </w:rPr>
        <w:t>W9128Z-11-D-0007</w:t>
      </w:r>
    </w:p>
    <w:p w14:paraId="155A4E08" w14:textId="591D10ED" w:rsidR="00D8023A" w:rsidRPr="002169DF" w:rsidRDefault="002169DF" w:rsidP="00473BDF">
      <w:pPr>
        <w:spacing w:after="0" w:line="240" w:lineRule="auto"/>
        <w:rPr>
          <w:color w:val="FF0000"/>
        </w:rPr>
      </w:pPr>
      <w:r>
        <w:t>Delivery Order</w:t>
      </w:r>
      <w:r w:rsidR="00E431EA">
        <w:t xml:space="preserve"> (if applicable)</w:t>
      </w:r>
      <w:r>
        <w:t xml:space="preserve">: </w:t>
      </w:r>
      <w:r w:rsidR="00183074">
        <w:rPr>
          <w:color w:val="FF0000"/>
        </w:rPr>
        <w:t xml:space="preserve"> 00</w:t>
      </w:r>
      <w:r w:rsidR="00366A29">
        <w:rPr>
          <w:color w:val="FF0000"/>
        </w:rPr>
        <w:t>24</w:t>
      </w:r>
    </w:p>
    <w:p w14:paraId="447049D5" w14:textId="77777777" w:rsidR="00473BDF" w:rsidRDefault="00473BDF" w:rsidP="00473BDF">
      <w:pPr>
        <w:spacing w:after="0" w:line="240" w:lineRule="auto"/>
      </w:pPr>
      <w:r w:rsidRPr="00473BDF">
        <w:t>Type or Order:</w:t>
      </w:r>
      <w:r w:rsidRPr="00473BDF">
        <w:tab/>
        <w:t>Firm Fixed Price</w:t>
      </w:r>
    </w:p>
    <w:p w14:paraId="2611CCFB" w14:textId="13F1785A" w:rsidR="00D77787" w:rsidRPr="00473BDF" w:rsidRDefault="00D77787" w:rsidP="00473BDF">
      <w:pPr>
        <w:spacing w:after="0" w:line="240" w:lineRule="auto"/>
        <w:rPr>
          <w:color w:val="FF0000"/>
        </w:rPr>
      </w:pPr>
      <w:r>
        <w:t>DPAS: DO</w:t>
      </w:r>
      <w:proofErr w:type="gramStart"/>
      <w:r>
        <w:t>:A7</w:t>
      </w:r>
      <w:proofErr w:type="gramEnd"/>
    </w:p>
    <w:p w14:paraId="22CD4610" w14:textId="77777777" w:rsidR="00473BDF" w:rsidRDefault="00473BDF" w:rsidP="00473BDF">
      <w:pPr>
        <w:spacing w:after="0" w:line="240" w:lineRule="auto"/>
        <w:rPr>
          <w:color w:val="FF0000"/>
        </w:rPr>
      </w:pPr>
    </w:p>
    <w:p w14:paraId="0424D680" w14:textId="77777777" w:rsidR="004332E7" w:rsidRPr="004332E7" w:rsidRDefault="004332E7" w:rsidP="00473BDF">
      <w:pPr>
        <w:spacing w:after="0" w:line="240" w:lineRule="auto"/>
        <w:rPr>
          <w:u w:val="single"/>
        </w:rPr>
      </w:pPr>
      <w:r w:rsidRPr="004332E7">
        <w:rPr>
          <w:u w:val="single"/>
        </w:rPr>
        <w:t>INVOICES AND PACKAGING</w:t>
      </w:r>
    </w:p>
    <w:p w14:paraId="22411BAA" w14:textId="77777777" w:rsidR="00E7487B" w:rsidRPr="005016DC" w:rsidRDefault="00E7487B" w:rsidP="00E7487B">
      <w:pPr>
        <w:autoSpaceDE w:val="0"/>
        <w:autoSpaceDN w:val="0"/>
        <w:adjustRightInd w:val="0"/>
        <w:rPr>
          <w:color w:val="000000"/>
          <w:sz w:val="20"/>
          <w:szCs w:val="20"/>
        </w:rPr>
      </w:pPr>
      <w:r w:rsidRPr="005016DC">
        <w:rPr>
          <w:color w:val="000000"/>
          <w:sz w:val="20"/>
          <w:szCs w:val="20"/>
        </w:rPr>
        <w:t>This PO and the specific Line Item(s) must be referenced on all shipping documents and invoices.  Any shipments that cannot be processed due to packing slip or invoice discrepancies may be returned to the Supplier at the Supplier’s expense.</w:t>
      </w:r>
    </w:p>
    <w:p w14:paraId="14459557" w14:textId="77777777" w:rsidR="00473BDF" w:rsidRDefault="00473BDF" w:rsidP="00473BDF">
      <w:pPr>
        <w:spacing w:after="0" w:line="240" w:lineRule="auto"/>
      </w:pPr>
      <w:r>
        <w:t>Purchase order number must appear on all invoices, packing slips, packages and correspondence.</w:t>
      </w:r>
    </w:p>
    <w:p w14:paraId="4C7EDDDB" w14:textId="77777777" w:rsidR="00473BDF" w:rsidRDefault="00473BDF" w:rsidP="00473BDF">
      <w:pPr>
        <w:spacing w:after="0" w:line="240" w:lineRule="auto"/>
      </w:pPr>
    </w:p>
    <w:p w14:paraId="3A11FDB0" w14:textId="41866F3D" w:rsidR="002169DF" w:rsidRDefault="002169DF" w:rsidP="00473BDF">
      <w:pPr>
        <w:spacing w:after="0" w:line="240" w:lineRule="auto"/>
      </w:pPr>
      <w:r>
        <w:t xml:space="preserve">**THE FOLLOWING </w:t>
      </w:r>
      <w:r w:rsidR="00E7487B">
        <w:t xml:space="preserve">POC </w:t>
      </w:r>
      <w:r>
        <w:t>INFORMATION MUST BE ON ALL PACKING SLIPS</w:t>
      </w:r>
      <w:r w:rsidR="00E7487B">
        <w:t>**</w:t>
      </w:r>
    </w:p>
    <w:p w14:paraId="6F920966" w14:textId="0BA05631" w:rsidR="00462A02" w:rsidRDefault="007F2730" w:rsidP="00473BDF">
      <w:pPr>
        <w:spacing w:after="0" w:line="240" w:lineRule="auto"/>
      </w:pPr>
      <w:r>
        <w:t>SAIC Delivery POC</w:t>
      </w:r>
      <w:r w:rsidR="00EE62CB">
        <w:t xml:space="preserve">: </w:t>
      </w:r>
      <w:r w:rsidR="00713BF3">
        <w:t>Michael Kohler</w:t>
      </w:r>
      <w:r w:rsidR="000B1B5E">
        <w:t xml:space="preserve"> </w:t>
      </w:r>
      <w:r w:rsidR="000B1B5E">
        <w:rPr>
          <w:color w:val="1F497D"/>
        </w:rPr>
        <w:t>520-559-5734</w:t>
      </w:r>
      <w:r w:rsidR="00713BF3">
        <w:t xml:space="preserve"> </w:t>
      </w:r>
      <w:hyperlink r:id="rId5" w:history="1">
        <w:r w:rsidR="00713BF3">
          <w:rPr>
            <w:rStyle w:val="Hyperlink"/>
          </w:rPr>
          <w:t>Michael.J.Kohler@saic.com</w:t>
        </w:r>
      </w:hyperlink>
      <w:r w:rsidR="00E7487B">
        <w:t xml:space="preserve"> </w:t>
      </w:r>
    </w:p>
    <w:p w14:paraId="507F8ABC" w14:textId="77777777" w:rsidR="00473BDF" w:rsidRDefault="00462A02" w:rsidP="00473BDF">
      <w:pPr>
        <w:spacing w:after="0" w:line="240" w:lineRule="auto"/>
      </w:pPr>
      <w:r>
        <w:t xml:space="preserve">Procurement POC:  </w:t>
      </w:r>
      <w:r w:rsidR="00DC4FA0">
        <w:t xml:space="preserve"> </w:t>
      </w:r>
      <w:r w:rsidR="001B4BA8">
        <w:rPr>
          <w:color w:val="FF0000"/>
        </w:rPr>
        <w:t>Jennifer Whaley 865-425-5641</w:t>
      </w:r>
      <w:r>
        <w:t xml:space="preserve"> Em</w:t>
      </w:r>
      <w:r w:rsidR="002A5FCC">
        <w:t xml:space="preserve">ail:  </w:t>
      </w:r>
      <w:hyperlink r:id="rId6" w:history="1">
        <w:r w:rsidR="001B4BA8" w:rsidRPr="00771D00">
          <w:rPr>
            <w:rStyle w:val="Hyperlink"/>
          </w:rPr>
          <w:t>whaleyj@saic.com</w:t>
        </w:r>
      </w:hyperlink>
      <w:r>
        <w:t xml:space="preserve"> </w:t>
      </w:r>
    </w:p>
    <w:p w14:paraId="47FA31BA" w14:textId="77777777" w:rsidR="00473BDF" w:rsidRDefault="00473BDF" w:rsidP="00473BDF">
      <w:pPr>
        <w:spacing w:after="0" w:line="240" w:lineRule="auto"/>
      </w:pPr>
    </w:p>
    <w:p w14:paraId="645287D5" w14:textId="77777777" w:rsidR="00473BDF" w:rsidRDefault="00473BDF" w:rsidP="00473BDF">
      <w:pPr>
        <w:spacing w:after="0" w:line="240" w:lineRule="auto"/>
      </w:pPr>
      <w:r>
        <w:t>**********FOR PROMPT PAYMENT PROCESSING EMAIL DIRECTLY *******</w:t>
      </w:r>
    </w:p>
    <w:p w14:paraId="4D31D95C" w14:textId="77777777" w:rsidR="00473BDF" w:rsidRDefault="00473BDF" w:rsidP="00473BDF">
      <w:pPr>
        <w:spacing w:after="0" w:line="240" w:lineRule="auto"/>
      </w:pPr>
    </w:p>
    <w:p w14:paraId="0C6C763E" w14:textId="679B899E" w:rsidR="00473BDF" w:rsidRDefault="00473BDF" w:rsidP="00473BDF">
      <w:pPr>
        <w:spacing w:after="0" w:line="240" w:lineRule="auto"/>
      </w:pPr>
      <w:r>
        <w:t xml:space="preserve">SEND INVOICE DIRECTLY TO:  </w:t>
      </w:r>
      <w:hyperlink r:id="rId7" w:history="1">
        <w:r w:rsidR="00BB2F6F" w:rsidRPr="00F41E55">
          <w:rPr>
            <w:rStyle w:val="Hyperlink"/>
          </w:rPr>
          <w:t>AP-Invoices@saic.com</w:t>
        </w:r>
      </w:hyperlink>
      <w:r w:rsidR="00FB5E18">
        <w:t xml:space="preserve"> </w:t>
      </w:r>
      <w:r w:rsidR="007D0E96">
        <w:t>(Submit only one attachment per e-mail)</w:t>
      </w:r>
      <w:r>
        <w:tab/>
      </w:r>
    </w:p>
    <w:p w14:paraId="3800D781" w14:textId="77777777" w:rsidR="00473BDF" w:rsidRDefault="00473BDF" w:rsidP="00473BDF">
      <w:pPr>
        <w:spacing w:after="0" w:line="240" w:lineRule="auto"/>
      </w:pPr>
    </w:p>
    <w:p w14:paraId="1358456F" w14:textId="77777777" w:rsidR="00473BDF" w:rsidRPr="00473BDF" w:rsidRDefault="002A5FCC" w:rsidP="00473BDF">
      <w:pPr>
        <w:spacing w:after="0" w:line="240" w:lineRule="auto"/>
      </w:pPr>
      <w:r>
        <w:t>NOTE: FAILURE TO SUBMIT INVOICES TO THE PROPER ADDRESS MAY RESULT IN DELAY OF PAYMENT.</w:t>
      </w:r>
    </w:p>
    <w:p w14:paraId="3C6C776F" w14:textId="77777777" w:rsidR="00473BDF" w:rsidRDefault="00473BDF" w:rsidP="00473BDF">
      <w:pPr>
        <w:spacing w:after="0" w:line="240" w:lineRule="auto"/>
        <w:rPr>
          <w:u w:val="single"/>
        </w:rPr>
      </w:pPr>
    </w:p>
    <w:p w14:paraId="282EBB70" w14:textId="77777777" w:rsidR="00D151BE" w:rsidRPr="004332E7" w:rsidRDefault="004332E7" w:rsidP="00473BDF">
      <w:pPr>
        <w:spacing w:after="0" w:line="240" w:lineRule="auto"/>
        <w:rPr>
          <w:u w:val="single"/>
        </w:rPr>
      </w:pPr>
      <w:r w:rsidRPr="004332E7">
        <w:rPr>
          <w:u w:val="single"/>
        </w:rPr>
        <w:t>TERMS AND CONDITIONS</w:t>
      </w:r>
    </w:p>
    <w:p w14:paraId="23D9708F" w14:textId="19FD3BF2" w:rsidR="004332E7" w:rsidRDefault="002A5F45" w:rsidP="00473BDF">
      <w:pPr>
        <w:spacing w:after="0" w:line="240" w:lineRule="auto"/>
      </w:pPr>
      <w:r>
        <w:t xml:space="preserve">Science Applications International Corporation </w:t>
      </w:r>
      <w:r w:rsidRPr="007830E2">
        <w:t xml:space="preserve">PO Terms and Conditions </w:t>
      </w:r>
      <w:r w:rsidR="00C43348">
        <w:t>FAR Rev 6/20/16</w:t>
      </w:r>
      <w:r>
        <w:t xml:space="preserve"> and other attachments indicated are hereby incorporated into this Order by reference with the same force and effect as if they were given in full text. Upon request, Buyer will make their full text available.</w:t>
      </w:r>
    </w:p>
    <w:p w14:paraId="022043BA" w14:textId="77777777" w:rsidR="00763BEA" w:rsidRDefault="00763BEA" w:rsidP="00473BDF">
      <w:pPr>
        <w:spacing w:after="0" w:line="240" w:lineRule="auto"/>
      </w:pPr>
    </w:p>
    <w:p w14:paraId="7946F613" w14:textId="77777777" w:rsidR="00763BEA" w:rsidRPr="00485309" w:rsidRDefault="00763BEA" w:rsidP="00763BEA">
      <w:pPr>
        <w:spacing w:after="0" w:line="240" w:lineRule="auto"/>
        <w:rPr>
          <w:b/>
        </w:rPr>
      </w:pPr>
      <w:r w:rsidRPr="00485309">
        <w:rPr>
          <w:b/>
        </w:rPr>
        <w:t>Counterfeit Products:</w:t>
      </w:r>
    </w:p>
    <w:p w14:paraId="325B1CE2" w14:textId="77777777" w:rsidR="00763BEA" w:rsidRPr="00E431EA" w:rsidRDefault="00763BEA" w:rsidP="00763BEA">
      <w:pPr>
        <w:spacing w:after="0" w:line="240" w:lineRule="auto"/>
      </w:pPr>
      <w:r w:rsidRPr="00E431EA">
        <w:t xml:space="preserve">For purposes,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  </w:t>
      </w:r>
    </w:p>
    <w:p w14:paraId="6C6FC5D1" w14:textId="77777777" w:rsidR="00763BEA" w:rsidRPr="00E431EA" w:rsidRDefault="00763BEA" w:rsidP="00763BEA">
      <w:pPr>
        <w:spacing w:after="0" w:line="240" w:lineRule="auto"/>
      </w:pPr>
    </w:p>
    <w:p w14:paraId="1704DA37" w14:textId="77777777" w:rsidR="00763BEA" w:rsidRPr="00E431EA" w:rsidRDefault="00763BEA" w:rsidP="00763BEA">
      <w:pPr>
        <w:spacing w:after="0" w:line="240" w:lineRule="auto"/>
      </w:pPr>
      <w:r w:rsidRPr="00E431EA">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 </w:t>
      </w:r>
    </w:p>
    <w:p w14:paraId="30342A0D" w14:textId="77777777" w:rsidR="00763BEA" w:rsidRPr="00E431EA" w:rsidRDefault="00763BEA" w:rsidP="00763BEA">
      <w:pPr>
        <w:spacing w:after="0" w:line="240" w:lineRule="auto"/>
      </w:pPr>
    </w:p>
    <w:p w14:paraId="2AD2EFD1" w14:textId="5D935CB0" w:rsidR="00763BEA" w:rsidRDefault="00763BEA" w:rsidP="00473BDF">
      <w:pPr>
        <w:spacing w:after="0" w:line="240" w:lineRule="auto"/>
      </w:pPr>
      <w:r w:rsidRPr="00E431EA">
        <w:t xml:space="preserve">In the event that Work delivered under this </w:t>
      </w:r>
      <w:r>
        <w:t>Order</w:t>
      </w:r>
      <w:r w:rsidRPr="00E431EA">
        <w:t xml:space="preserve"> constitutes or includes Counterfeit Goods, Seller shall, at its expense, promptly replace such Counterfeit Goods with authentic Goods conforming to the requirements of this </w:t>
      </w:r>
      <w:r>
        <w:t>Order</w:t>
      </w:r>
      <w:r w:rsidRPr="00E431EA">
        <w: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w:t>
      </w:r>
      <w:r>
        <w:t>r furnished as Goods to Buyer. </w:t>
      </w:r>
    </w:p>
    <w:p w14:paraId="67BFF29E" w14:textId="77777777" w:rsidR="00473BDF" w:rsidRDefault="00473BDF" w:rsidP="00473BDF">
      <w:pPr>
        <w:spacing w:after="0" w:line="240" w:lineRule="auto"/>
        <w:rPr>
          <w:u w:val="single"/>
        </w:rPr>
      </w:pPr>
    </w:p>
    <w:p w14:paraId="49CB7AFA" w14:textId="77777777" w:rsidR="001A7D09" w:rsidRDefault="001A7D09" w:rsidP="00473BDF">
      <w:pPr>
        <w:spacing w:after="0" w:line="240" w:lineRule="auto"/>
        <w:rPr>
          <w:u w:val="single"/>
        </w:rPr>
      </w:pPr>
    </w:p>
    <w:p w14:paraId="1E39B206" w14:textId="77777777" w:rsidR="004332E7" w:rsidRPr="004332E7" w:rsidRDefault="004332E7" w:rsidP="00473BDF">
      <w:pPr>
        <w:spacing w:after="0" w:line="240" w:lineRule="auto"/>
        <w:rPr>
          <w:u w:val="single"/>
        </w:rPr>
      </w:pPr>
      <w:r w:rsidRPr="004332E7">
        <w:rPr>
          <w:u w:val="single"/>
        </w:rPr>
        <w:lastRenderedPageBreak/>
        <w:t>ORDER OF PRECEDENCE</w:t>
      </w:r>
    </w:p>
    <w:p w14:paraId="266F448E" w14:textId="77777777" w:rsidR="004332E7" w:rsidRPr="004332E7" w:rsidRDefault="004332E7" w:rsidP="00473BDF">
      <w:pPr>
        <w:spacing w:after="0" w:line="240" w:lineRule="auto"/>
      </w:pPr>
      <w:r w:rsidRPr="004332E7">
        <w:t xml:space="preserve">In the event of an inconsistency or conflict between or among the provisions of this Order and any other document incorporated or referenced herein, the inconsistency shall be resolved by giving precedence in the following order:   </w:t>
      </w:r>
    </w:p>
    <w:p w14:paraId="15A5D427" w14:textId="77777777" w:rsidR="00A22AD5" w:rsidRDefault="00A22AD5" w:rsidP="00473BDF">
      <w:pPr>
        <w:pStyle w:val="ListParagraph"/>
        <w:numPr>
          <w:ilvl w:val="0"/>
          <w:numId w:val="3"/>
        </w:numPr>
        <w:rPr>
          <w:rFonts w:asciiTheme="minorHAnsi" w:hAnsiTheme="minorHAnsi"/>
          <w:sz w:val="22"/>
          <w:szCs w:val="22"/>
        </w:rPr>
      </w:pPr>
      <w:r>
        <w:rPr>
          <w:rFonts w:asciiTheme="minorHAnsi" w:hAnsiTheme="minorHAnsi"/>
          <w:sz w:val="22"/>
          <w:szCs w:val="22"/>
        </w:rPr>
        <w:t>Purchase Order</w:t>
      </w:r>
    </w:p>
    <w:p w14:paraId="1DED3B49" w14:textId="630595C3" w:rsidR="001B4BA8" w:rsidRPr="00BB2F6F" w:rsidRDefault="001B4BA8" w:rsidP="001B4BA8">
      <w:pPr>
        <w:pStyle w:val="ListParagraph"/>
        <w:numPr>
          <w:ilvl w:val="0"/>
          <w:numId w:val="3"/>
        </w:numPr>
        <w:rPr>
          <w:rFonts w:asciiTheme="minorHAnsi" w:hAnsiTheme="minorHAnsi"/>
          <w:sz w:val="22"/>
          <w:szCs w:val="22"/>
        </w:rPr>
      </w:pPr>
      <w:r w:rsidRPr="00BB2F6F">
        <w:rPr>
          <w:rFonts w:asciiTheme="minorHAnsi" w:hAnsiTheme="minorHAnsi"/>
        </w:rPr>
        <w:t xml:space="preserve">Science Applications International Corporation PO Terms and Conditions FAR (Rev </w:t>
      </w:r>
      <w:r w:rsidR="00372FFA" w:rsidRPr="00BB2F6F">
        <w:rPr>
          <w:rFonts w:asciiTheme="minorHAnsi" w:hAnsiTheme="minorHAnsi"/>
        </w:rPr>
        <w:t>2016-6-20</w:t>
      </w:r>
      <w:r w:rsidRPr="00BB2F6F">
        <w:rPr>
          <w:rFonts w:asciiTheme="minorHAnsi" w:hAnsiTheme="minorHAnsi"/>
        </w:rPr>
        <w:t>)</w:t>
      </w:r>
    </w:p>
    <w:p w14:paraId="186A21A0" w14:textId="39B26608" w:rsidR="00713BF3" w:rsidRPr="00BB2F6F" w:rsidRDefault="00372FFA" w:rsidP="00713BF3">
      <w:pPr>
        <w:pStyle w:val="ListParagraph"/>
        <w:numPr>
          <w:ilvl w:val="0"/>
          <w:numId w:val="3"/>
        </w:numPr>
        <w:rPr>
          <w:rFonts w:asciiTheme="minorHAnsi" w:hAnsiTheme="minorHAnsi"/>
          <w:sz w:val="22"/>
          <w:szCs w:val="22"/>
        </w:rPr>
      </w:pPr>
      <w:r w:rsidRPr="00BB2F6F">
        <w:rPr>
          <w:rFonts w:asciiTheme="minorHAnsi" w:hAnsiTheme="minorHAnsi"/>
        </w:rPr>
        <w:t>Commercial Items Clauses</w:t>
      </w:r>
      <w:r w:rsidR="00366A29" w:rsidRPr="00BB2F6F">
        <w:rPr>
          <w:rFonts w:asciiTheme="minorHAnsi" w:hAnsiTheme="minorHAnsi"/>
        </w:rPr>
        <w:t xml:space="preserve"> FAR-DFAR</w:t>
      </w:r>
      <w:r w:rsidRPr="00BB2F6F">
        <w:rPr>
          <w:rFonts w:asciiTheme="minorHAnsi" w:hAnsiTheme="minorHAnsi"/>
        </w:rPr>
        <w:t xml:space="preserve"> Rev </w:t>
      </w:r>
      <w:r w:rsidR="00366A29" w:rsidRPr="00BB2F6F">
        <w:rPr>
          <w:rFonts w:asciiTheme="minorHAnsi" w:hAnsiTheme="minorHAnsi"/>
        </w:rPr>
        <w:t>10/31/16</w:t>
      </w:r>
    </w:p>
    <w:p w14:paraId="0C01108F" w14:textId="77777777" w:rsidR="00E7487B" w:rsidRPr="00BB2F6F" w:rsidRDefault="00E7487B" w:rsidP="00E7487B">
      <w:pPr>
        <w:pStyle w:val="ListParagraph"/>
        <w:rPr>
          <w:rFonts w:asciiTheme="minorHAnsi" w:hAnsiTheme="minorHAnsi"/>
          <w:sz w:val="22"/>
          <w:szCs w:val="22"/>
        </w:rPr>
      </w:pPr>
    </w:p>
    <w:p w14:paraId="3EB2C6AE" w14:textId="2C741B5C" w:rsidR="00713BF3" w:rsidRPr="00BB2F6F" w:rsidRDefault="00713BF3" w:rsidP="00713BF3">
      <w:r w:rsidRPr="00BB2F6F">
        <w:t xml:space="preserve">Additional </w:t>
      </w:r>
      <w:proofErr w:type="spellStart"/>
      <w:r w:rsidRPr="00BB2F6F">
        <w:t>Flowdowns</w:t>
      </w:r>
      <w:proofErr w:type="spellEnd"/>
      <w:r w:rsidRPr="00BB2F6F">
        <w:t xml:space="preserve"> not included in the attachment:</w:t>
      </w:r>
    </w:p>
    <w:p w14:paraId="6B7CC3E5" w14:textId="1FB319A9" w:rsidR="00713BF3" w:rsidRPr="00BB2F6F" w:rsidRDefault="00713BF3" w:rsidP="00713BF3">
      <w:r w:rsidRPr="00BB2F6F">
        <w:t>252.225-7993 Prohibition on Contracting with the Enemy</w:t>
      </w:r>
    </w:p>
    <w:p w14:paraId="1EEA2582" w14:textId="77777777" w:rsidR="00473BDF" w:rsidRPr="00473BDF" w:rsidRDefault="00473BDF" w:rsidP="00473BDF">
      <w:pPr>
        <w:pStyle w:val="ListParagraph"/>
        <w:rPr>
          <w:rFonts w:asciiTheme="minorHAnsi" w:hAnsiTheme="minorHAnsi"/>
          <w:sz w:val="22"/>
          <w:szCs w:val="22"/>
          <w:highlight w:val="yellow"/>
        </w:rPr>
      </w:pPr>
      <w:bookmarkStart w:id="0" w:name="_GoBack"/>
      <w:bookmarkEnd w:id="0"/>
    </w:p>
    <w:p w14:paraId="17ADAD44" w14:textId="77777777" w:rsidR="004332E7" w:rsidRPr="004332E7" w:rsidRDefault="004332E7" w:rsidP="00473BDF">
      <w:pPr>
        <w:spacing w:after="0" w:line="240" w:lineRule="auto"/>
        <w:rPr>
          <w:u w:val="single"/>
        </w:rPr>
      </w:pPr>
      <w:r w:rsidRPr="004332E7">
        <w:rPr>
          <w:u w:val="single"/>
        </w:rPr>
        <w:t>ATTACHMENTS</w:t>
      </w:r>
    </w:p>
    <w:p w14:paraId="7CDCD6A7" w14:textId="77777777" w:rsidR="004332E7" w:rsidRPr="004332E7" w:rsidRDefault="004332E7" w:rsidP="00473BDF">
      <w:pPr>
        <w:spacing w:after="0" w:line="240" w:lineRule="auto"/>
      </w:pPr>
      <w:r w:rsidRPr="004332E7">
        <w:t>The documents listed below are hereby incorporated by reference:</w:t>
      </w:r>
    </w:p>
    <w:p w14:paraId="2AE61F10" w14:textId="77777777" w:rsidR="00366A29" w:rsidRPr="00BB2F6F" w:rsidRDefault="00366A29" w:rsidP="00366A29">
      <w:pPr>
        <w:pStyle w:val="ListParagraph"/>
        <w:numPr>
          <w:ilvl w:val="0"/>
          <w:numId w:val="5"/>
        </w:numPr>
        <w:rPr>
          <w:rFonts w:asciiTheme="minorHAnsi" w:hAnsiTheme="minorHAnsi"/>
          <w:sz w:val="22"/>
          <w:szCs w:val="22"/>
        </w:rPr>
      </w:pPr>
      <w:r w:rsidRPr="00BB2F6F">
        <w:rPr>
          <w:rFonts w:asciiTheme="minorHAnsi" w:hAnsiTheme="minorHAnsi"/>
        </w:rPr>
        <w:t>Science Applications International Corporation PO Terms and Conditions FAR (Rev 2016-6-20)</w:t>
      </w:r>
    </w:p>
    <w:p w14:paraId="5942765D" w14:textId="77777777" w:rsidR="00366A29" w:rsidRPr="00BB2F6F" w:rsidRDefault="00366A29" w:rsidP="00366A29">
      <w:pPr>
        <w:pStyle w:val="ListParagraph"/>
        <w:numPr>
          <w:ilvl w:val="0"/>
          <w:numId w:val="5"/>
        </w:numPr>
        <w:rPr>
          <w:rFonts w:asciiTheme="minorHAnsi" w:hAnsiTheme="minorHAnsi"/>
          <w:sz w:val="22"/>
          <w:szCs w:val="22"/>
        </w:rPr>
      </w:pPr>
      <w:r w:rsidRPr="00BB2F6F">
        <w:rPr>
          <w:rFonts w:asciiTheme="minorHAnsi" w:hAnsiTheme="minorHAnsi"/>
        </w:rPr>
        <w:t>Commercial Items Clauses FAR-DFAR Rev 10/31/16</w:t>
      </w:r>
    </w:p>
    <w:p w14:paraId="57A6AEF7" w14:textId="77777777" w:rsidR="004332E7" w:rsidRDefault="004332E7" w:rsidP="00473BDF">
      <w:pPr>
        <w:spacing w:after="0" w:line="240" w:lineRule="auto"/>
      </w:pPr>
    </w:p>
    <w:p w14:paraId="3093222F" w14:textId="77777777" w:rsidR="004332E7" w:rsidRDefault="004332E7" w:rsidP="00473BDF">
      <w:pPr>
        <w:spacing w:after="0" w:line="240" w:lineRule="auto"/>
      </w:pPr>
      <w:r w:rsidRPr="00E431EA">
        <w:t>**A SIGNED PURCHASE ORDER IS A MANDATORY REQUIREMENT AS ACCEPTANCE OF THIS ORDER**</w:t>
      </w:r>
    </w:p>
    <w:p w14:paraId="1793207F" w14:textId="77777777" w:rsidR="004332E7" w:rsidRPr="00E431EA" w:rsidRDefault="004332E7" w:rsidP="000E71EF"/>
    <w:sectPr w:rsidR="004332E7" w:rsidRPr="00E431EA" w:rsidSect="00B558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B6BE7"/>
    <w:multiLevelType w:val="hybridMultilevel"/>
    <w:tmpl w:val="AD5E6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751CA0"/>
    <w:multiLevelType w:val="hybridMultilevel"/>
    <w:tmpl w:val="AA82E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4319C"/>
    <w:multiLevelType w:val="hybridMultilevel"/>
    <w:tmpl w:val="E738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4C5387"/>
    <w:multiLevelType w:val="hybridMultilevel"/>
    <w:tmpl w:val="E738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CC"/>
    <w:rsid w:val="000B1B5E"/>
    <w:rsid w:val="000B79BB"/>
    <w:rsid w:val="000D0441"/>
    <w:rsid w:val="000D7B79"/>
    <w:rsid w:val="000E71EF"/>
    <w:rsid w:val="00131E82"/>
    <w:rsid w:val="00183074"/>
    <w:rsid w:val="00190418"/>
    <w:rsid w:val="001A255B"/>
    <w:rsid w:val="001A60D7"/>
    <w:rsid w:val="001A7D09"/>
    <w:rsid w:val="001B4BA8"/>
    <w:rsid w:val="001F0E6A"/>
    <w:rsid w:val="002169DF"/>
    <w:rsid w:val="002706F2"/>
    <w:rsid w:val="00277280"/>
    <w:rsid w:val="0028326C"/>
    <w:rsid w:val="002A46E1"/>
    <w:rsid w:val="002A5F45"/>
    <w:rsid w:val="002A5FCC"/>
    <w:rsid w:val="002D0CF4"/>
    <w:rsid w:val="002D1E0C"/>
    <w:rsid w:val="002F5B23"/>
    <w:rsid w:val="00337C54"/>
    <w:rsid w:val="00366A29"/>
    <w:rsid w:val="00372FFA"/>
    <w:rsid w:val="00375B12"/>
    <w:rsid w:val="003812F0"/>
    <w:rsid w:val="003E3376"/>
    <w:rsid w:val="00424729"/>
    <w:rsid w:val="004332E7"/>
    <w:rsid w:val="00462A02"/>
    <w:rsid w:val="00473BDF"/>
    <w:rsid w:val="00505D3D"/>
    <w:rsid w:val="0053599C"/>
    <w:rsid w:val="0054173F"/>
    <w:rsid w:val="0054175A"/>
    <w:rsid w:val="005614FF"/>
    <w:rsid w:val="0059451B"/>
    <w:rsid w:val="005A2CEC"/>
    <w:rsid w:val="005A312F"/>
    <w:rsid w:val="005B60DB"/>
    <w:rsid w:val="005E0286"/>
    <w:rsid w:val="005F12F8"/>
    <w:rsid w:val="006000A8"/>
    <w:rsid w:val="006107C0"/>
    <w:rsid w:val="00612374"/>
    <w:rsid w:val="00642E86"/>
    <w:rsid w:val="006635E0"/>
    <w:rsid w:val="006879DB"/>
    <w:rsid w:val="006F62D5"/>
    <w:rsid w:val="00713BF3"/>
    <w:rsid w:val="00763BEA"/>
    <w:rsid w:val="00764222"/>
    <w:rsid w:val="007830E2"/>
    <w:rsid w:val="007B1133"/>
    <w:rsid w:val="007D0E96"/>
    <w:rsid w:val="007F2730"/>
    <w:rsid w:val="0087078B"/>
    <w:rsid w:val="008914B5"/>
    <w:rsid w:val="008C3FEF"/>
    <w:rsid w:val="008D398E"/>
    <w:rsid w:val="008E4CE2"/>
    <w:rsid w:val="0090241A"/>
    <w:rsid w:val="00915DB5"/>
    <w:rsid w:val="00971E98"/>
    <w:rsid w:val="00974351"/>
    <w:rsid w:val="0098414D"/>
    <w:rsid w:val="009B444F"/>
    <w:rsid w:val="00A0148A"/>
    <w:rsid w:val="00A10C61"/>
    <w:rsid w:val="00A1178E"/>
    <w:rsid w:val="00A22AD5"/>
    <w:rsid w:val="00A8022D"/>
    <w:rsid w:val="00B07EC7"/>
    <w:rsid w:val="00B55845"/>
    <w:rsid w:val="00BB2F6F"/>
    <w:rsid w:val="00BC29ED"/>
    <w:rsid w:val="00BD0808"/>
    <w:rsid w:val="00BE342D"/>
    <w:rsid w:val="00BE5FAA"/>
    <w:rsid w:val="00C11AD8"/>
    <w:rsid w:val="00C13F2D"/>
    <w:rsid w:val="00C43348"/>
    <w:rsid w:val="00CA0785"/>
    <w:rsid w:val="00CA0ADB"/>
    <w:rsid w:val="00CB0517"/>
    <w:rsid w:val="00CB1444"/>
    <w:rsid w:val="00CB7CFD"/>
    <w:rsid w:val="00CD477E"/>
    <w:rsid w:val="00D151BE"/>
    <w:rsid w:val="00D77787"/>
    <w:rsid w:val="00D8023A"/>
    <w:rsid w:val="00D83727"/>
    <w:rsid w:val="00DC2AF9"/>
    <w:rsid w:val="00DC4FA0"/>
    <w:rsid w:val="00DD5BAA"/>
    <w:rsid w:val="00E235B7"/>
    <w:rsid w:val="00E431EA"/>
    <w:rsid w:val="00E7487B"/>
    <w:rsid w:val="00EC53B7"/>
    <w:rsid w:val="00ED3CB7"/>
    <w:rsid w:val="00EE62CB"/>
    <w:rsid w:val="00F117BF"/>
    <w:rsid w:val="00F42ED6"/>
    <w:rsid w:val="00F51B9D"/>
    <w:rsid w:val="00FB1E57"/>
    <w:rsid w:val="00FB5E18"/>
    <w:rsid w:val="00FD5921"/>
    <w:rsid w:val="00FE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697B"/>
  <w15:docId w15:val="{F7BF7123-43E7-42CF-8A5E-196C9EB8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44F"/>
    <w:rPr>
      <w:color w:val="0000FF" w:themeColor="hyperlink"/>
      <w:u w:val="single"/>
    </w:rPr>
  </w:style>
  <w:style w:type="paragraph" w:styleId="BodyText">
    <w:name w:val="Body Text"/>
    <w:basedOn w:val="Normal"/>
    <w:link w:val="BodyTextChar"/>
    <w:rsid w:val="00E431EA"/>
    <w:pPr>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E431EA"/>
    <w:rPr>
      <w:rFonts w:ascii="Arial" w:eastAsia="Times New Roman" w:hAnsi="Arial" w:cs="Arial"/>
      <w:sz w:val="20"/>
      <w:szCs w:val="24"/>
    </w:rPr>
  </w:style>
  <w:style w:type="paragraph" w:styleId="BodyText3">
    <w:name w:val="Body Text 3"/>
    <w:basedOn w:val="Normal"/>
    <w:link w:val="BodyText3Char"/>
    <w:rsid w:val="00E431EA"/>
    <w:pPr>
      <w:spacing w:after="0" w:line="240" w:lineRule="auto"/>
      <w:jc w:val="both"/>
    </w:pPr>
    <w:rPr>
      <w:rFonts w:ascii="Arial" w:eastAsia="Times New Roman" w:hAnsi="Arial" w:cs="Times New Roman"/>
      <w:sz w:val="18"/>
      <w:szCs w:val="24"/>
    </w:rPr>
  </w:style>
  <w:style w:type="character" w:customStyle="1" w:styleId="BodyText3Char">
    <w:name w:val="Body Text 3 Char"/>
    <w:basedOn w:val="DefaultParagraphFont"/>
    <w:link w:val="BodyText3"/>
    <w:rsid w:val="00E431EA"/>
    <w:rPr>
      <w:rFonts w:ascii="Arial" w:eastAsia="Times New Roman" w:hAnsi="Arial" w:cs="Times New Roman"/>
      <w:sz w:val="18"/>
      <w:szCs w:val="24"/>
    </w:rPr>
  </w:style>
  <w:style w:type="paragraph" w:styleId="List2">
    <w:name w:val="List 2"/>
    <w:basedOn w:val="Normal"/>
    <w:rsid w:val="004332E7"/>
    <w:pPr>
      <w:spacing w:after="0" w:line="240" w:lineRule="auto"/>
      <w:ind w:left="720" w:hanging="360"/>
    </w:pPr>
    <w:rPr>
      <w:rFonts w:ascii="CG Times (W1)" w:eastAsia="Times New Roman" w:hAnsi="CG Times (W1)" w:cs="Times New Roman"/>
      <w:sz w:val="20"/>
      <w:szCs w:val="20"/>
    </w:rPr>
  </w:style>
  <w:style w:type="paragraph" w:styleId="ListParagraph">
    <w:name w:val="List Paragraph"/>
    <w:basedOn w:val="Normal"/>
    <w:uiPriority w:val="34"/>
    <w:qFormat/>
    <w:rsid w:val="004332E7"/>
    <w:pPr>
      <w:spacing w:after="0" w:line="240" w:lineRule="auto"/>
      <w:ind w:left="720"/>
      <w:contextualSpacing/>
    </w:pPr>
    <w:rPr>
      <w:rFonts w:ascii="CG Times (W1)" w:eastAsia="Times New Roman" w:hAnsi="CG Times (W1)" w:cs="Times New Roman"/>
      <w:sz w:val="20"/>
      <w:szCs w:val="20"/>
    </w:rPr>
  </w:style>
  <w:style w:type="character" w:styleId="CommentReference">
    <w:name w:val="annotation reference"/>
    <w:basedOn w:val="DefaultParagraphFont"/>
    <w:uiPriority w:val="99"/>
    <w:semiHidden/>
    <w:unhideWhenUsed/>
    <w:rsid w:val="00A22AD5"/>
    <w:rPr>
      <w:sz w:val="16"/>
      <w:szCs w:val="16"/>
    </w:rPr>
  </w:style>
  <w:style w:type="paragraph" w:styleId="CommentText">
    <w:name w:val="annotation text"/>
    <w:basedOn w:val="Normal"/>
    <w:link w:val="CommentTextChar"/>
    <w:uiPriority w:val="99"/>
    <w:semiHidden/>
    <w:unhideWhenUsed/>
    <w:rsid w:val="00A22AD5"/>
    <w:pPr>
      <w:spacing w:line="240" w:lineRule="auto"/>
    </w:pPr>
    <w:rPr>
      <w:sz w:val="20"/>
      <w:szCs w:val="20"/>
    </w:rPr>
  </w:style>
  <w:style w:type="character" w:customStyle="1" w:styleId="CommentTextChar">
    <w:name w:val="Comment Text Char"/>
    <w:basedOn w:val="DefaultParagraphFont"/>
    <w:link w:val="CommentText"/>
    <w:uiPriority w:val="99"/>
    <w:semiHidden/>
    <w:rsid w:val="00A22AD5"/>
    <w:rPr>
      <w:sz w:val="20"/>
      <w:szCs w:val="20"/>
    </w:rPr>
  </w:style>
  <w:style w:type="paragraph" w:styleId="CommentSubject">
    <w:name w:val="annotation subject"/>
    <w:basedOn w:val="CommentText"/>
    <w:next w:val="CommentText"/>
    <w:link w:val="CommentSubjectChar"/>
    <w:uiPriority w:val="99"/>
    <w:semiHidden/>
    <w:unhideWhenUsed/>
    <w:rsid w:val="00A22AD5"/>
    <w:rPr>
      <w:b/>
      <w:bCs/>
    </w:rPr>
  </w:style>
  <w:style w:type="character" w:customStyle="1" w:styleId="CommentSubjectChar">
    <w:name w:val="Comment Subject Char"/>
    <w:basedOn w:val="CommentTextChar"/>
    <w:link w:val="CommentSubject"/>
    <w:uiPriority w:val="99"/>
    <w:semiHidden/>
    <w:rsid w:val="00A22AD5"/>
    <w:rPr>
      <w:b/>
      <w:bCs/>
      <w:sz w:val="20"/>
      <w:szCs w:val="20"/>
    </w:rPr>
  </w:style>
  <w:style w:type="paragraph" w:styleId="BalloonText">
    <w:name w:val="Balloon Text"/>
    <w:basedOn w:val="Normal"/>
    <w:link w:val="BalloonTextChar"/>
    <w:uiPriority w:val="99"/>
    <w:semiHidden/>
    <w:unhideWhenUsed/>
    <w:rsid w:val="00A22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AD5"/>
    <w:rPr>
      <w:rFonts w:ascii="Tahoma" w:hAnsi="Tahoma" w:cs="Tahoma"/>
      <w:sz w:val="16"/>
      <w:szCs w:val="16"/>
    </w:rPr>
  </w:style>
  <w:style w:type="character" w:styleId="FollowedHyperlink">
    <w:name w:val="FollowedHyperlink"/>
    <w:basedOn w:val="DefaultParagraphFont"/>
    <w:uiPriority w:val="99"/>
    <w:semiHidden/>
    <w:unhideWhenUsed/>
    <w:rsid w:val="0059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263793">
      <w:bodyDiv w:val="1"/>
      <w:marLeft w:val="0"/>
      <w:marRight w:val="0"/>
      <w:marTop w:val="0"/>
      <w:marBottom w:val="0"/>
      <w:divBdr>
        <w:top w:val="none" w:sz="0" w:space="0" w:color="auto"/>
        <w:left w:val="none" w:sz="0" w:space="0" w:color="auto"/>
        <w:bottom w:val="none" w:sz="0" w:space="0" w:color="auto"/>
        <w:right w:val="none" w:sz="0" w:space="0" w:color="auto"/>
      </w:divBdr>
    </w:div>
    <w:div w:id="18451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Invoices@sa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aleyj@saic.com" TargetMode="External"/><Relationship Id="rId5" Type="http://schemas.openxmlformats.org/officeDocument/2006/relationships/hyperlink" Target="mailto:Michael.J.Kohler@sai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arnoldv</dc:creator>
  <cp:lastModifiedBy>Jakubowski, Lisa M.</cp:lastModifiedBy>
  <cp:revision>2</cp:revision>
  <cp:lastPrinted>2016-11-16T15:12:00Z</cp:lastPrinted>
  <dcterms:created xsi:type="dcterms:W3CDTF">2016-11-17T21:27:00Z</dcterms:created>
  <dcterms:modified xsi:type="dcterms:W3CDTF">2016-11-17T21:27:00Z</dcterms:modified>
</cp:coreProperties>
</file>