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4190EB4F"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xml:space="preserve">”) 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 xml:space="preserve">Rights in Noncommercial Computer Software and Noncommercial Computer Software Documentation (replaces FAR 52.227-14 unless another data rights clause </w:t>
      </w:r>
      <w:proofErr w:type="gramStart"/>
      <w:r w:rsidRPr="00626474">
        <w:rPr>
          <w:rFonts w:ascii="Franklin Gothic Book" w:hAnsi="Franklin Gothic Book" w:cs="Arial"/>
          <w:sz w:val="16"/>
          <w:szCs w:val="16"/>
        </w:rPr>
        <w:t>is identified</w:t>
      </w:r>
      <w:proofErr w:type="gramEnd"/>
      <w:r w:rsidRPr="00626474">
        <w:rPr>
          <w:rFonts w:ascii="Franklin Gothic Book" w:hAnsi="Franklin Gothic Book" w:cs="Arial"/>
          <w:sz w:val="16"/>
          <w:szCs w:val="16"/>
        </w:rPr>
        <w:t xml:space="preserve">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5BCE8B8A" w14:textId="58C66AF0"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br/>
      </w:r>
    </w:p>
    <w:p w14:paraId="1DCC0E2B"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 xml:space="preserve">Only One </w:t>
      </w:r>
      <w:proofErr w:type="spellStart"/>
      <w:r>
        <w:rPr>
          <w:rFonts w:ascii="Franklin Gothic Book" w:hAnsi="Franklin Gothic Book" w:cs="Arial"/>
          <w:sz w:val="16"/>
          <w:szCs w:val="16"/>
        </w:rPr>
        <w:t>Offeror</w:t>
      </w:r>
      <w:proofErr w:type="spellEnd"/>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73376195"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$700,000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w:t>
      </w:r>
      <w:proofErr w:type="gramStart"/>
      <w:r w:rsidRPr="00626474">
        <w:rPr>
          <w:rFonts w:ascii="Franklin Gothic Demi" w:hAnsi="Franklin Gothic Demi" w:cs="Arial"/>
          <w:sz w:val="18"/>
          <w:szCs w:val="18"/>
        </w:rPr>
        <w:t>Over</w:t>
      </w:r>
      <w:proofErr w:type="gramEnd"/>
      <w:r w:rsidRPr="00626474">
        <w:rPr>
          <w:rFonts w:ascii="Franklin Gothic Demi" w:hAnsi="Franklin Gothic Demi" w:cs="Arial"/>
          <w:sz w:val="18"/>
          <w:szCs w:val="18"/>
        </w:rPr>
        <w:t xml:space="preserve"> $5,500,000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 xml:space="preserve">Intent to Furnish Precious Metals as Government-Furnished Materials (if precious metals </w:t>
      </w:r>
      <w:proofErr w:type="gramStart"/>
      <w:r w:rsidRPr="00626474">
        <w:rPr>
          <w:rFonts w:ascii="Franklin Gothic Book" w:hAnsi="Franklin Gothic Book" w:cs="Arial"/>
          <w:sz w:val="16"/>
          <w:szCs w:val="16"/>
        </w:rPr>
        <w:t>may be provided</w:t>
      </w:r>
      <w:proofErr w:type="gramEnd"/>
      <w:r w:rsidRPr="00626474">
        <w:rPr>
          <w:rFonts w:ascii="Franklin Gothic Book" w:hAnsi="Franklin Gothic Book" w:cs="Arial"/>
          <w:sz w:val="16"/>
          <w:szCs w:val="16"/>
        </w:rPr>
        <w:t xml:space="preserve">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252.223-7006</w:t>
      </w:r>
      <w:r w:rsidRPr="00626474">
        <w:rPr>
          <w:rFonts w:ascii="Franklin Gothic Book" w:hAnsi="Franklin Gothic Book" w:cs="Arial"/>
          <w:sz w:val="16"/>
          <w:szCs w:val="16"/>
        </w:rPr>
        <w:tab/>
        <w:t xml:space="preserve">Prohibition on Storage, Treatment, and Disposal of Toxic or Hazardous Materials (if Seller will have access to a </w:t>
      </w:r>
      <w:proofErr w:type="gramStart"/>
      <w:r w:rsidRPr="00626474">
        <w:rPr>
          <w:rFonts w:ascii="Franklin Gothic Book" w:hAnsi="Franklin Gothic Book" w:cs="Arial"/>
          <w:sz w:val="16"/>
          <w:szCs w:val="16"/>
        </w:rPr>
        <w:t>DoD</w:t>
      </w:r>
      <w:proofErr w:type="gramEnd"/>
      <w:r w:rsidRPr="00626474">
        <w:rPr>
          <w:rFonts w:ascii="Franklin Gothic Book" w:hAnsi="Franklin Gothic Book" w:cs="Arial"/>
          <w:sz w:val="16"/>
          <w:szCs w:val="16"/>
        </w:rPr>
        <w:t xml:space="preserve">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271C45AC"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 xml:space="preserve">Report of Intended Performance </w:t>
      </w:r>
      <w:proofErr w:type="gramStart"/>
      <w:r w:rsidRPr="00626474">
        <w:rPr>
          <w:rFonts w:ascii="Franklin Gothic Book" w:hAnsi="Franklin Gothic Book" w:cs="Arial"/>
          <w:sz w:val="16"/>
          <w:szCs w:val="16"/>
        </w:rPr>
        <w:t>Outside</w:t>
      </w:r>
      <w:proofErr w:type="gramEnd"/>
      <w:r w:rsidRPr="00626474">
        <w:rPr>
          <w:rFonts w:ascii="Franklin Gothic Book" w:hAnsi="Franklin Gothic Book" w:cs="Arial"/>
          <w:sz w:val="16"/>
          <w:szCs w:val="16"/>
        </w:rPr>
        <w:t xml:space="preserve"> the U.S. and Canada – Submission After Award (if Seller intends to perform, outside the U.S. and Canada, any work that exceeds $</w:t>
      </w:r>
      <w:r w:rsidR="00013B64">
        <w:rPr>
          <w:rFonts w:ascii="Franklin Gothic Book" w:hAnsi="Franklin Gothic Book" w:cs="Arial"/>
          <w:sz w:val="16"/>
          <w:szCs w:val="16"/>
        </w:rPr>
        <w:t>700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 xml:space="preserve">Duty Free Entry (replaces FAR 52.225-8 if supplies </w:t>
      </w:r>
      <w:proofErr w:type="gramStart"/>
      <w:r w:rsidRPr="00626474">
        <w:rPr>
          <w:rFonts w:ascii="Franklin Gothic Book" w:hAnsi="Franklin Gothic Book" w:cs="Arial"/>
          <w:sz w:val="16"/>
          <w:szCs w:val="16"/>
        </w:rPr>
        <w:t>will be imported</w:t>
      </w:r>
      <w:proofErr w:type="gramEnd"/>
      <w:r w:rsidRPr="00626474">
        <w:rPr>
          <w:rFonts w:ascii="Franklin Gothic Book" w:hAnsi="Franklin Gothic Book" w:cs="Arial"/>
          <w:sz w:val="16"/>
          <w:szCs w:val="16"/>
        </w:rPr>
        <w:t xml:space="preserve">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 xml:space="preserve">Contractor Personnel Authorized to Accompany U.S. Armed Forces Deployed </w:t>
      </w:r>
      <w:proofErr w:type="gramStart"/>
      <w:r w:rsidRPr="00626474">
        <w:rPr>
          <w:rFonts w:ascii="Franklin Gothic Book" w:hAnsi="Franklin Gothic Book" w:cs="Arial"/>
          <w:sz w:val="16"/>
          <w:szCs w:val="16"/>
        </w:rPr>
        <w:t>Outside</w:t>
      </w:r>
      <w:proofErr w:type="gramEnd"/>
      <w:r w:rsidRPr="00626474">
        <w:rPr>
          <w:rFonts w:ascii="Franklin Gothic Book" w:hAnsi="Franklin Gothic Book" w:cs="Arial"/>
          <w:sz w:val="16"/>
          <w:szCs w:val="16"/>
        </w:rPr>
        <w:t xml:space="preserve"> the U.S. (if supporting Armed Forces deployed outside the U.S.)</w:t>
      </w:r>
    </w:p>
    <w:p w14:paraId="4C477C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 xml:space="preserve">Authorization to </w:t>
      </w:r>
      <w:proofErr w:type="gramStart"/>
      <w:r w:rsidRPr="00626474">
        <w:rPr>
          <w:rFonts w:ascii="Franklin Gothic Book" w:hAnsi="Franklin Gothic Book" w:cs="Arial"/>
          <w:sz w:val="16"/>
          <w:szCs w:val="16"/>
        </w:rPr>
        <w:t>Perform</w:t>
      </w:r>
      <w:proofErr w:type="gramEnd"/>
      <w:r w:rsidRPr="00626474">
        <w:rPr>
          <w:rFonts w:ascii="Franklin Gothic Book" w:hAnsi="Franklin Gothic Book" w:cs="Arial"/>
          <w:sz w:val="16"/>
          <w:szCs w:val="16"/>
        </w:rPr>
        <w:t xml:space="preserve"> (if performance will occur in whole or in part outside the U.S.)</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4513C4C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226FE0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 xml:space="preserve">Protection </w:t>
      </w:r>
      <w:proofErr w:type="gramStart"/>
      <w:r w:rsidRPr="00626474">
        <w:rPr>
          <w:rFonts w:ascii="Franklin Gothic Book" w:hAnsi="Franklin Gothic Book" w:cs="Arial"/>
          <w:sz w:val="16"/>
          <w:szCs w:val="16"/>
        </w:rPr>
        <w:t>Against</w:t>
      </w:r>
      <w:proofErr w:type="gramEnd"/>
      <w:r w:rsidRPr="00626474">
        <w:rPr>
          <w:rFonts w:ascii="Franklin Gothic Book" w:hAnsi="Franklin Gothic Book" w:cs="Arial"/>
          <w:sz w:val="16"/>
          <w:szCs w:val="16"/>
        </w:rPr>
        <w:t xml:space="preserve">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626474">
        <w:rPr>
          <w:rFonts w:ascii="Franklin Gothic Book" w:hAnsi="Franklin Gothic Book" w:cs="Arial"/>
          <w:sz w:val="16"/>
          <w:szCs w:val="16"/>
        </w:rPr>
        <w:t>DoD</w:t>
      </w:r>
      <w:proofErr w:type="gramEnd"/>
      <w:r w:rsidRPr="00626474">
        <w:rPr>
          <w:rFonts w:ascii="Franklin Gothic Book" w:hAnsi="Franklin Gothic Book" w:cs="Arial"/>
          <w:sz w:val="16"/>
          <w:szCs w:val="16"/>
        </w:rPr>
        <w:t xml:space="preserve">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CDE9EF" w14:textId="2B7698E8"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8769E0">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5394397C" w14:textId="2A133FF2"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8769E0">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w:t>
      </w:r>
      <w:proofErr w:type="gramStart"/>
      <w:r>
        <w:rPr>
          <w:rFonts w:ascii="Franklin Gothic Book" w:hAnsi="Franklin Gothic Book" w:cs="Arial"/>
          <w:sz w:val="16"/>
          <w:szCs w:val="16"/>
        </w:rPr>
        <w:t>)(</w:t>
      </w:r>
      <w:proofErr w:type="gramEnd"/>
      <w:r>
        <w:rPr>
          <w:rFonts w:ascii="Franklin Gothic Book" w:hAnsi="Franklin Gothic Book" w:cs="Arial"/>
          <w:sz w:val="16"/>
          <w:szCs w:val="16"/>
        </w:rPr>
        <w:t xml:space="preserve">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348342B8"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21E5257B"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8769E0">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w:t>
      </w:r>
      <w:proofErr w:type="gramStart"/>
      <w:r w:rsidR="007655A6" w:rsidRPr="00626474">
        <w:rPr>
          <w:rFonts w:ascii="Franklin Gothic Book" w:hAnsi="Franklin Gothic Book" w:cs="Arial"/>
          <w:sz w:val="16"/>
          <w:szCs w:val="16"/>
        </w:rPr>
        <w:t>I</w:t>
      </w:r>
      <w:proofErr w:type="gramEnd"/>
    </w:p>
    <w:p w14:paraId="35FD5F55"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40F7DB0B"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794BF7">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794BF7">
        <w:rPr>
          <w:rFonts w:ascii="Franklin Gothic Book" w:hAnsi="Franklin Gothic Book" w:cs="Arial"/>
          <w:sz w:val="16"/>
          <w:szCs w:val="16"/>
          <w:highlight w:val="yellow"/>
        </w:rPr>
        <w:t>252.225-7021</w:t>
      </w:r>
      <w:r w:rsidR="007655A6" w:rsidRPr="00794BF7">
        <w:rPr>
          <w:rFonts w:ascii="Franklin Gothic Book" w:hAnsi="Franklin Gothic Book" w:cs="Arial"/>
          <w:sz w:val="16"/>
          <w:szCs w:val="16"/>
          <w:highlight w:val="yellow"/>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55432D5C" w:rsidR="007655A6" w:rsidRPr="00626474" w:rsidRDefault="005E22CB"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8769E0">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8769E0">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3908F34F" w:rsidR="007655A6" w:rsidRPr="00626474" w:rsidRDefault="005E22CB"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B80DA8">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8769E0">
            <w:rPr>
              <w:rFonts w:ascii="MS Gothic" w:eastAsia="MS Gothic" w:hAnsi="MS Gothic" w:cs="Arial" w:hint="eastAsia"/>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5E22CB"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5E22CB"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 xml:space="preserve">Anti-Terrorism/Force Protection Policy for Defense Contractors </w:t>
      </w:r>
      <w:proofErr w:type="gramStart"/>
      <w:r w:rsidR="00197224" w:rsidRPr="00626474">
        <w:rPr>
          <w:rFonts w:ascii="Franklin Gothic Book" w:hAnsi="Franklin Gothic Book" w:cs="Arial"/>
          <w:sz w:val="16"/>
          <w:szCs w:val="16"/>
        </w:rPr>
        <w:t>Outside</w:t>
      </w:r>
      <w:proofErr w:type="gramEnd"/>
      <w:r w:rsidR="00197224" w:rsidRPr="00626474">
        <w:rPr>
          <w:rFonts w:ascii="Franklin Gothic Book" w:hAnsi="Franklin Gothic Book" w:cs="Arial"/>
          <w:sz w:val="16"/>
          <w:szCs w:val="16"/>
        </w:rPr>
        <w:t xml:space="preserv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 xml:space="preserve">antiterrorism/force </w:t>
      </w:r>
      <w:bookmarkStart w:id="1" w:name="_GoBack"/>
      <w:bookmarkEnd w:id="1"/>
      <w:r w:rsidRPr="00197224">
        <w:rPr>
          <w:rFonts w:ascii="Franklin Gothic Book" w:hAnsi="Franklin Gothic Book" w:cs="Arial"/>
          <w:sz w:val="16"/>
          <w:szCs w:val="16"/>
        </w:rPr>
        <w:t>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5E22C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7FE97" w14:textId="77777777" w:rsidR="005E22CB" w:rsidRDefault="005E22CB">
      <w:r>
        <w:separator/>
      </w:r>
    </w:p>
  </w:endnote>
  <w:endnote w:type="continuationSeparator" w:id="0">
    <w:p w14:paraId="215E4798" w14:textId="77777777" w:rsidR="005E22CB" w:rsidRDefault="005E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6D7A4E5"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C069FA">
      <w:rPr>
        <w:rFonts w:ascii="Franklin Gothic Book" w:hAnsi="Franklin Gothic Book"/>
        <w:iCs/>
        <w:color w:val="000000"/>
        <w:sz w:val="18"/>
        <w:szCs w:val="18"/>
      </w:rPr>
      <w:t>08/03</w:t>
    </w:r>
    <w:r w:rsidR="00526A6F" w:rsidRPr="00E43429">
      <w:rPr>
        <w:rFonts w:ascii="Franklin Gothic Book" w:hAnsi="Franklin Gothic Book"/>
        <w:iCs/>
        <w:color w:val="000000"/>
        <w:sz w:val="18"/>
        <w:szCs w:val="18"/>
      </w:rPr>
      <w:t>/201</w:t>
    </w:r>
    <w:r w:rsidR="00032DC2">
      <w:rPr>
        <w:rFonts w:ascii="Franklin Gothic Book" w:hAnsi="Franklin Gothic Book"/>
        <w:iCs/>
        <w:color w:val="000000"/>
        <w:sz w:val="18"/>
        <w:szCs w:val="18"/>
      </w:rPr>
      <w:t>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B80DA8">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3F065" w14:textId="77777777" w:rsidR="005E22CB" w:rsidRDefault="005E22CB">
      <w:r>
        <w:separator/>
      </w:r>
    </w:p>
  </w:footnote>
  <w:footnote w:type="continuationSeparator" w:id="0">
    <w:p w14:paraId="17F4D3C1" w14:textId="77777777" w:rsidR="005E22CB" w:rsidRDefault="005E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3B64"/>
    <w:rsid w:val="00032DC2"/>
    <w:rsid w:val="000843CA"/>
    <w:rsid w:val="0008628D"/>
    <w:rsid w:val="000B39B5"/>
    <w:rsid w:val="000B6D39"/>
    <w:rsid w:val="000D2931"/>
    <w:rsid w:val="001055AB"/>
    <w:rsid w:val="00110901"/>
    <w:rsid w:val="00133ADD"/>
    <w:rsid w:val="00197224"/>
    <w:rsid w:val="001B0B35"/>
    <w:rsid w:val="001B7D24"/>
    <w:rsid w:val="001F1408"/>
    <w:rsid w:val="00253A44"/>
    <w:rsid w:val="00296382"/>
    <w:rsid w:val="00447C23"/>
    <w:rsid w:val="00455D40"/>
    <w:rsid w:val="00467ED6"/>
    <w:rsid w:val="004949E3"/>
    <w:rsid w:val="004C6127"/>
    <w:rsid w:val="004F7F9F"/>
    <w:rsid w:val="00526A6F"/>
    <w:rsid w:val="00551F94"/>
    <w:rsid w:val="0056401E"/>
    <w:rsid w:val="005A65AE"/>
    <w:rsid w:val="005D1C17"/>
    <w:rsid w:val="005E22CB"/>
    <w:rsid w:val="00626474"/>
    <w:rsid w:val="00635D5F"/>
    <w:rsid w:val="00642667"/>
    <w:rsid w:val="006662D7"/>
    <w:rsid w:val="0066682C"/>
    <w:rsid w:val="00693191"/>
    <w:rsid w:val="006B19CF"/>
    <w:rsid w:val="006B5912"/>
    <w:rsid w:val="006D769F"/>
    <w:rsid w:val="006E699C"/>
    <w:rsid w:val="006E73CE"/>
    <w:rsid w:val="00710E49"/>
    <w:rsid w:val="00711C09"/>
    <w:rsid w:val="00742A1F"/>
    <w:rsid w:val="007655A6"/>
    <w:rsid w:val="00794BF7"/>
    <w:rsid w:val="007964CD"/>
    <w:rsid w:val="007A0D4E"/>
    <w:rsid w:val="007A7D2A"/>
    <w:rsid w:val="007B28D2"/>
    <w:rsid w:val="007B67E3"/>
    <w:rsid w:val="007C6338"/>
    <w:rsid w:val="007F1E24"/>
    <w:rsid w:val="00824090"/>
    <w:rsid w:val="00856EBD"/>
    <w:rsid w:val="008769E0"/>
    <w:rsid w:val="00876B30"/>
    <w:rsid w:val="0089405F"/>
    <w:rsid w:val="008A558D"/>
    <w:rsid w:val="008B5FBC"/>
    <w:rsid w:val="008C0F5A"/>
    <w:rsid w:val="008C1B51"/>
    <w:rsid w:val="008E5A48"/>
    <w:rsid w:val="00936B39"/>
    <w:rsid w:val="00961D41"/>
    <w:rsid w:val="00977EA0"/>
    <w:rsid w:val="009B36FB"/>
    <w:rsid w:val="00A00ABA"/>
    <w:rsid w:val="00A122EF"/>
    <w:rsid w:val="00A706D2"/>
    <w:rsid w:val="00A750C2"/>
    <w:rsid w:val="00A83BE1"/>
    <w:rsid w:val="00A9120C"/>
    <w:rsid w:val="00AB7899"/>
    <w:rsid w:val="00AE4EFD"/>
    <w:rsid w:val="00B43F34"/>
    <w:rsid w:val="00B621A4"/>
    <w:rsid w:val="00B80DA8"/>
    <w:rsid w:val="00BB445E"/>
    <w:rsid w:val="00BC609C"/>
    <w:rsid w:val="00BD4222"/>
    <w:rsid w:val="00BE0B6A"/>
    <w:rsid w:val="00BF028E"/>
    <w:rsid w:val="00C069FA"/>
    <w:rsid w:val="00C345D3"/>
    <w:rsid w:val="00C65E74"/>
    <w:rsid w:val="00C73A35"/>
    <w:rsid w:val="00C85672"/>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1ADD"/>
    <w:rsid w:val="00F34147"/>
    <w:rsid w:val="00F477A4"/>
    <w:rsid w:val="00F57E92"/>
    <w:rsid w:val="00F7017F"/>
    <w:rsid w:val="00FA31A3"/>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55F8E-B72F-4460-9882-732366C5C365}">
  <ds:schemaRefs>
    <ds:schemaRef ds:uri="http://schemas.microsoft.com/sharepoint/v3/contenttype/forms"/>
  </ds:schemaRefs>
</ds:datastoreItem>
</file>

<file path=customXml/itemProps2.xml><?xml version="1.0" encoding="utf-8"?>
<ds:datastoreItem xmlns:ds="http://schemas.openxmlformats.org/officeDocument/2006/customXml" ds:itemID="{A408A2F6-F093-435A-92D4-6BEA97A5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20AC2C-D7C7-4D7E-A0A0-CA223A77C9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BDBB13-7DE7-4F13-8420-95BE8F1D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2019-12-02T22:04:00Z</dcterms:created>
  <dcterms:modified xsi:type="dcterms:W3CDTF">2019-12-03T15:06:00Z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